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006" w:rsidRDefault="009C2006" w:rsidP="009C2006">
      <w:pPr>
        <w:widowControl/>
        <w:jc w:val="center"/>
        <w:rPr>
          <w:rFonts w:ascii="Times New Roman" w:eastAsia="新細明體" w:hAnsi="Times New Roman" w:cs="Times New Roman" w:hint="eastAsia"/>
          <w:b/>
          <w:bCs/>
          <w:color w:val="0000FF"/>
          <w:kern w:val="0"/>
          <w:sz w:val="36"/>
          <w:szCs w:val="36"/>
        </w:rPr>
      </w:pPr>
      <w:proofErr w:type="gramStart"/>
      <w:r>
        <w:rPr>
          <w:rFonts w:ascii="Times New Roman" w:eastAsia="新細明體" w:hAnsi="Times New Roman" w:cs="Times New Roman" w:hint="eastAsia"/>
          <w:b/>
          <w:bCs/>
          <w:color w:val="0000FF"/>
          <w:kern w:val="0"/>
          <w:sz w:val="36"/>
          <w:szCs w:val="36"/>
        </w:rPr>
        <w:t>逸歡旅遊</w:t>
      </w:r>
      <w:proofErr w:type="gramEnd"/>
      <w:r>
        <w:rPr>
          <w:rFonts w:ascii="Times New Roman" w:eastAsia="新細明體" w:hAnsi="Times New Roman" w:cs="Times New Roman" w:hint="eastAsia"/>
          <w:b/>
          <w:bCs/>
          <w:color w:val="0000FF"/>
          <w:kern w:val="0"/>
          <w:sz w:val="36"/>
          <w:szCs w:val="36"/>
        </w:rPr>
        <w:t xml:space="preserve">  </w:t>
      </w:r>
      <w:r>
        <w:rPr>
          <w:rFonts w:ascii="Times New Roman" w:eastAsia="新細明體" w:hAnsi="Times New Roman" w:cs="Times New Roman" w:hint="eastAsia"/>
          <w:b/>
          <w:bCs/>
          <w:color w:val="0000FF"/>
          <w:kern w:val="0"/>
          <w:sz w:val="36"/>
          <w:szCs w:val="36"/>
        </w:rPr>
        <w:t>泰北</w:t>
      </w:r>
      <w:r>
        <w:rPr>
          <w:rFonts w:ascii="Times New Roman" w:eastAsia="新細明體" w:hAnsi="Times New Roman" w:cs="Times New Roman"/>
          <w:b/>
          <w:bCs/>
          <w:color w:val="0000FF"/>
          <w:kern w:val="0"/>
          <w:sz w:val="36"/>
          <w:szCs w:val="36"/>
        </w:rPr>
        <w:t>清邁假期～小城故事、趣味騎</w:t>
      </w:r>
      <w:proofErr w:type="gramStart"/>
      <w:r>
        <w:rPr>
          <w:rFonts w:ascii="Times New Roman" w:eastAsia="新細明體" w:hAnsi="Times New Roman" w:cs="Times New Roman"/>
          <w:b/>
          <w:bCs/>
          <w:color w:val="0000FF"/>
          <w:kern w:val="0"/>
          <w:sz w:val="36"/>
          <w:szCs w:val="36"/>
        </w:rPr>
        <w:t>象</w:t>
      </w:r>
      <w:proofErr w:type="gramEnd"/>
      <w:r>
        <w:rPr>
          <w:rFonts w:ascii="Times New Roman" w:eastAsia="新細明體" w:hAnsi="Times New Roman" w:cs="Times New Roman"/>
          <w:b/>
          <w:bCs/>
          <w:color w:val="0000FF"/>
          <w:kern w:val="0"/>
          <w:sz w:val="36"/>
          <w:szCs w:val="36"/>
        </w:rPr>
        <w:t>、夜間動物園</w:t>
      </w:r>
    </w:p>
    <w:p w:rsidR="009C2006" w:rsidRPr="009C2006" w:rsidRDefault="009C2006" w:rsidP="009C2006">
      <w:pPr>
        <w:widowControl/>
        <w:rPr>
          <w:rFonts w:ascii="Times New Roman" w:eastAsia="新細明體" w:hAnsi="Times New Roman" w:cs="Times New Roman"/>
          <w:color w:val="000000"/>
          <w:kern w:val="0"/>
          <w:sz w:val="27"/>
          <w:szCs w:val="27"/>
        </w:rPr>
      </w:pPr>
      <w:r>
        <w:rPr>
          <w:rFonts w:ascii="Times New Roman" w:eastAsia="新細明體" w:hAnsi="Times New Roman" w:cs="Times New Roman" w:hint="eastAsia"/>
          <w:b/>
          <w:bCs/>
          <w:color w:val="0000FF"/>
          <w:kern w:val="0"/>
          <w:sz w:val="36"/>
          <w:szCs w:val="36"/>
        </w:rPr>
        <w:t xml:space="preserve">                    </w:t>
      </w:r>
      <w:proofErr w:type="gramStart"/>
      <w:r w:rsidRPr="009C2006">
        <w:rPr>
          <w:rFonts w:ascii="Times New Roman" w:eastAsia="新細明體" w:hAnsi="Times New Roman" w:cs="Times New Roman"/>
          <w:b/>
          <w:bCs/>
          <w:color w:val="0000FF"/>
          <w:kern w:val="0"/>
          <w:sz w:val="36"/>
          <w:szCs w:val="36"/>
        </w:rPr>
        <w:t>嘟嘟車遊古城</w:t>
      </w:r>
      <w:proofErr w:type="gramEnd"/>
      <w:r w:rsidRPr="009C2006">
        <w:rPr>
          <w:rFonts w:ascii="Times New Roman" w:eastAsia="新細明體" w:hAnsi="Times New Roman" w:cs="Times New Roman"/>
          <w:b/>
          <w:bCs/>
          <w:color w:val="0000FF"/>
          <w:kern w:val="0"/>
          <w:sz w:val="36"/>
          <w:szCs w:val="36"/>
        </w:rPr>
        <w:t>五</w:t>
      </w:r>
      <w:r>
        <w:rPr>
          <w:rFonts w:ascii="Times New Roman" w:eastAsia="新細明體" w:hAnsi="Times New Roman" w:cs="Times New Roman" w:hint="eastAsia"/>
          <w:b/>
          <w:bCs/>
          <w:color w:val="0000FF"/>
          <w:kern w:val="0"/>
          <w:sz w:val="36"/>
          <w:szCs w:val="36"/>
        </w:rPr>
        <w:t>天</w:t>
      </w:r>
    </w:p>
    <w:p w:rsidR="009C2006" w:rsidRPr="009C2006" w:rsidRDefault="009C2006" w:rsidP="009C2006">
      <w:pPr>
        <w:widowControl/>
        <w:shd w:val="clear" w:color="auto" w:fill="E8EFFF"/>
        <w:rPr>
          <w:rFonts w:ascii="Times New Roman" w:eastAsia="新細明體" w:hAnsi="Times New Roman" w:cs="Times New Roman"/>
          <w:color w:val="000080"/>
          <w:kern w:val="0"/>
          <w:sz w:val="27"/>
          <w:szCs w:val="27"/>
        </w:rPr>
      </w:pPr>
      <w:r w:rsidRPr="009C2006">
        <w:rPr>
          <w:rFonts w:ascii="Times New Roman" w:eastAsia="新細明體" w:hAnsi="Times New Roman" w:cs="Times New Roman"/>
          <w:color w:val="000080"/>
          <w:kern w:val="0"/>
          <w:sz w:val="27"/>
          <w:szCs w:val="27"/>
        </w:rPr>
        <w:t>行程特色</w:t>
      </w:r>
    </w:p>
    <w:p w:rsidR="009C2006" w:rsidRPr="009C2006" w:rsidRDefault="009C2006" w:rsidP="009C2006">
      <w:pPr>
        <w:widowControl/>
        <w:spacing w:line="0" w:lineRule="atLeast"/>
        <w:rPr>
          <w:rFonts w:ascii="Times New Roman" w:eastAsia="新細明體" w:hAnsi="Times New Roman" w:cs="Times New Roman"/>
          <w:color w:val="000000"/>
          <w:kern w:val="0"/>
          <w:sz w:val="20"/>
          <w:szCs w:val="20"/>
        </w:rPr>
      </w:pPr>
      <w:r w:rsidRPr="009C2006">
        <w:rPr>
          <w:rFonts w:ascii="Times New Roman" w:eastAsia="新細明體" w:hAnsi="Times New Roman" w:cs="Times New Roman"/>
          <w:color w:val="000000"/>
          <w:kern w:val="0"/>
          <w:sz w:val="20"/>
          <w:szCs w:val="20"/>
        </w:rPr>
        <w:t>本行程</w:t>
      </w:r>
      <w:proofErr w:type="gramStart"/>
      <w:r w:rsidRPr="009C2006">
        <w:rPr>
          <w:rFonts w:ascii="Times New Roman" w:eastAsia="新細明體" w:hAnsi="Times New Roman" w:cs="Times New Roman"/>
          <w:color w:val="000000"/>
          <w:kern w:val="0"/>
          <w:sz w:val="20"/>
          <w:szCs w:val="20"/>
        </w:rPr>
        <w:t>由威航主導</w:t>
      </w:r>
      <w:proofErr w:type="gramEnd"/>
      <w:r w:rsidRPr="009C2006">
        <w:rPr>
          <w:rFonts w:ascii="Times New Roman" w:eastAsia="新細明體" w:hAnsi="Times New Roman" w:cs="Times New Roman"/>
          <w:color w:val="000000"/>
          <w:kern w:val="0"/>
          <w:sz w:val="20"/>
          <w:szCs w:val="20"/>
        </w:rPr>
        <w:t>，數家旅遊業者聯營銷售，並以【威航假期】出團，特此告知。</w:t>
      </w:r>
      <w:r w:rsidRPr="009C2006">
        <w:rPr>
          <w:rFonts w:ascii="Times New Roman" w:eastAsia="新細明體" w:hAnsi="Times New Roman" w:cs="Times New Roman"/>
          <w:color w:val="000000"/>
          <w:kern w:val="0"/>
          <w:sz w:val="20"/>
          <w:szCs w:val="20"/>
        </w:rPr>
        <w:br/>
      </w:r>
      <w:r w:rsidRPr="009C2006">
        <w:rPr>
          <w:rFonts w:ascii="Times New Roman" w:eastAsia="新細明體" w:hAnsi="Times New Roman" w:cs="Times New Roman"/>
          <w:color w:val="000000"/>
          <w:kern w:val="0"/>
          <w:sz w:val="20"/>
          <w:szCs w:val="20"/>
        </w:rPr>
        <w:t>暑假優惠：報名</w:t>
      </w:r>
      <w:r w:rsidRPr="009C2006">
        <w:rPr>
          <w:rFonts w:ascii="Times New Roman" w:eastAsia="新細明體" w:hAnsi="Times New Roman" w:cs="Times New Roman"/>
          <w:color w:val="000000"/>
          <w:kern w:val="0"/>
          <w:sz w:val="20"/>
          <w:szCs w:val="20"/>
        </w:rPr>
        <w:t>7/1~8/22</w:t>
      </w:r>
      <w:r w:rsidRPr="009C2006">
        <w:rPr>
          <w:rFonts w:ascii="Times New Roman" w:eastAsia="新細明體" w:hAnsi="Times New Roman" w:cs="Times New Roman"/>
          <w:color w:val="000000"/>
          <w:kern w:val="0"/>
          <w:sz w:val="20"/>
          <w:szCs w:val="20"/>
        </w:rPr>
        <w:t>出發的團體，享第</w:t>
      </w:r>
      <w:r w:rsidRPr="009C2006">
        <w:rPr>
          <w:rFonts w:ascii="Times New Roman" w:eastAsia="新細明體" w:hAnsi="Times New Roman" w:cs="Times New Roman"/>
          <w:color w:val="000000"/>
          <w:kern w:val="0"/>
          <w:sz w:val="20"/>
          <w:szCs w:val="20"/>
        </w:rPr>
        <w:t>2</w:t>
      </w:r>
      <w:r w:rsidRPr="009C2006">
        <w:rPr>
          <w:rFonts w:ascii="Times New Roman" w:eastAsia="新細明體" w:hAnsi="Times New Roman" w:cs="Times New Roman"/>
          <w:color w:val="000000"/>
          <w:kern w:val="0"/>
          <w:sz w:val="20"/>
          <w:szCs w:val="20"/>
        </w:rPr>
        <w:t>人省</w:t>
      </w:r>
      <w:r w:rsidRPr="009C2006">
        <w:rPr>
          <w:rFonts w:ascii="Times New Roman" w:eastAsia="新細明體" w:hAnsi="Times New Roman" w:cs="Times New Roman"/>
          <w:color w:val="000000"/>
          <w:kern w:val="0"/>
          <w:sz w:val="20"/>
          <w:szCs w:val="20"/>
        </w:rPr>
        <w:t>NTD3,000</w:t>
      </w:r>
      <w:r w:rsidRPr="009C2006">
        <w:rPr>
          <w:rFonts w:ascii="Times New Roman" w:eastAsia="新細明體" w:hAnsi="Times New Roman" w:cs="Times New Roman"/>
          <w:color w:val="000000"/>
          <w:kern w:val="0"/>
          <w:sz w:val="20"/>
          <w:szCs w:val="20"/>
        </w:rPr>
        <w:t>。</w:t>
      </w:r>
    </w:p>
    <w:p w:rsidR="009C2006" w:rsidRPr="009C2006" w:rsidRDefault="009C2006" w:rsidP="009C2006">
      <w:pPr>
        <w:widowControl/>
        <w:spacing w:line="0" w:lineRule="atLeast"/>
        <w:rPr>
          <w:rFonts w:ascii="Times New Roman" w:eastAsia="新細明體" w:hAnsi="Times New Roman" w:cs="Times New Roman"/>
          <w:color w:val="000000"/>
          <w:kern w:val="0"/>
          <w:sz w:val="20"/>
          <w:szCs w:val="20"/>
        </w:rPr>
      </w:pPr>
      <w:r w:rsidRPr="009C2006">
        <w:rPr>
          <w:rFonts w:ascii="Times New Roman" w:eastAsia="新細明體" w:hAnsi="Times New Roman" w:cs="Times New Roman"/>
          <w:color w:val="000000"/>
          <w:kern w:val="0"/>
          <w:sz w:val="20"/>
          <w:szCs w:val="20"/>
        </w:rPr>
        <w:t>【航空說明】</w:t>
      </w:r>
      <w:r w:rsidRPr="009C2006">
        <w:rPr>
          <w:rFonts w:ascii="Times New Roman" w:eastAsia="新細明體" w:hAnsi="Times New Roman" w:cs="Times New Roman"/>
          <w:color w:val="000000"/>
          <w:kern w:val="0"/>
          <w:sz w:val="20"/>
          <w:szCs w:val="20"/>
        </w:rPr>
        <w:br/>
        <w:t>1.A321/194</w:t>
      </w:r>
      <w:r w:rsidRPr="009C2006">
        <w:rPr>
          <w:rFonts w:ascii="Times New Roman" w:eastAsia="新細明體" w:hAnsi="Times New Roman" w:cs="Times New Roman"/>
          <w:color w:val="000000"/>
          <w:kern w:val="0"/>
          <w:sz w:val="20"/>
          <w:szCs w:val="20"/>
        </w:rPr>
        <w:t>人座，全是經濟艙。</w:t>
      </w:r>
      <w:r w:rsidRPr="009C2006">
        <w:rPr>
          <w:rFonts w:ascii="Times New Roman" w:eastAsia="新細明體" w:hAnsi="Times New Roman" w:cs="Times New Roman"/>
          <w:color w:val="000000"/>
          <w:kern w:val="0"/>
          <w:sz w:val="20"/>
          <w:szCs w:val="20"/>
        </w:rPr>
        <w:br/>
      </w:r>
      <w:proofErr w:type="gramStart"/>
      <w:r w:rsidRPr="009C2006">
        <w:rPr>
          <w:rFonts w:ascii="Times New Roman" w:eastAsia="新細明體" w:hAnsi="Times New Roman" w:cs="Times New Roman"/>
          <w:color w:val="000000"/>
          <w:kern w:val="0"/>
          <w:sz w:val="20"/>
          <w:szCs w:val="20"/>
        </w:rPr>
        <w:t>註</w:t>
      </w:r>
      <w:proofErr w:type="gramEnd"/>
      <w:r w:rsidRPr="009C2006">
        <w:rPr>
          <w:rFonts w:ascii="Times New Roman" w:eastAsia="新細明體" w:hAnsi="Times New Roman" w:cs="Times New Roman"/>
          <w:color w:val="000000"/>
          <w:kern w:val="0"/>
          <w:sz w:val="20"/>
          <w:szCs w:val="20"/>
        </w:rPr>
        <w:t>1</w:t>
      </w:r>
      <w:r w:rsidRPr="009C2006">
        <w:rPr>
          <w:rFonts w:ascii="Times New Roman" w:eastAsia="新細明體" w:hAnsi="Times New Roman" w:cs="Times New Roman"/>
          <w:color w:val="000000"/>
          <w:kern w:val="0"/>
          <w:sz w:val="20"/>
          <w:szCs w:val="20"/>
        </w:rPr>
        <w:t>：不得延期、不得更改航班。</w:t>
      </w:r>
      <w:r w:rsidRPr="009C2006">
        <w:rPr>
          <w:rFonts w:ascii="Times New Roman" w:eastAsia="新細明體" w:hAnsi="Times New Roman" w:cs="Times New Roman"/>
          <w:color w:val="000000"/>
          <w:kern w:val="0"/>
          <w:sz w:val="20"/>
          <w:szCs w:val="20"/>
        </w:rPr>
        <w:br/>
      </w:r>
      <w:proofErr w:type="gramStart"/>
      <w:r w:rsidRPr="009C2006">
        <w:rPr>
          <w:rFonts w:ascii="Times New Roman" w:eastAsia="新細明體" w:hAnsi="Times New Roman" w:cs="Times New Roman"/>
          <w:color w:val="000000"/>
          <w:kern w:val="0"/>
          <w:sz w:val="20"/>
          <w:szCs w:val="20"/>
        </w:rPr>
        <w:t>註</w:t>
      </w:r>
      <w:proofErr w:type="gramEnd"/>
      <w:r w:rsidRPr="009C2006">
        <w:rPr>
          <w:rFonts w:ascii="Times New Roman" w:eastAsia="新細明體" w:hAnsi="Times New Roman" w:cs="Times New Roman"/>
          <w:color w:val="000000"/>
          <w:kern w:val="0"/>
          <w:sz w:val="20"/>
          <w:szCs w:val="20"/>
        </w:rPr>
        <w:t>2</w:t>
      </w:r>
      <w:r w:rsidRPr="009C2006">
        <w:rPr>
          <w:rFonts w:ascii="Times New Roman" w:eastAsia="新細明體" w:hAnsi="Times New Roman" w:cs="Times New Roman"/>
          <w:color w:val="000000"/>
          <w:kern w:val="0"/>
          <w:sz w:val="20"/>
          <w:szCs w:val="20"/>
        </w:rPr>
        <w:t>：機票一經開出則無法辦理退票。</w:t>
      </w:r>
      <w:r w:rsidRPr="009C2006">
        <w:rPr>
          <w:rFonts w:ascii="Times New Roman" w:eastAsia="新細明體" w:hAnsi="Times New Roman" w:cs="Times New Roman"/>
          <w:color w:val="000000"/>
          <w:kern w:val="0"/>
          <w:sz w:val="20"/>
          <w:szCs w:val="20"/>
        </w:rPr>
        <w:br/>
        <w:t>2.</w:t>
      </w:r>
      <w:r w:rsidRPr="009C2006">
        <w:rPr>
          <w:rFonts w:ascii="Times New Roman" w:eastAsia="新細明體" w:hAnsi="Times New Roman" w:cs="Times New Roman"/>
          <w:color w:val="000000"/>
          <w:kern w:val="0"/>
          <w:sz w:val="20"/>
          <w:szCs w:val="20"/>
        </w:rPr>
        <w:t>每位旅客可享有免費托運行李</w:t>
      </w:r>
      <w:r w:rsidRPr="009C2006">
        <w:rPr>
          <w:rFonts w:ascii="Times New Roman" w:eastAsia="新細明體" w:hAnsi="Times New Roman" w:cs="Times New Roman"/>
          <w:color w:val="000000"/>
          <w:kern w:val="0"/>
          <w:sz w:val="20"/>
          <w:szCs w:val="20"/>
        </w:rPr>
        <w:t>20</w:t>
      </w:r>
      <w:r w:rsidRPr="009C2006">
        <w:rPr>
          <w:rFonts w:ascii="Times New Roman" w:eastAsia="新細明體" w:hAnsi="Times New Roman" w:cs="Times New Roman"/>
          <w:color w:val="000000"/>
          <w:kern w:val="0"/>
          <w:sz w:val="20"/>
          <w:szCs w:val="20"/>
        </w:rPr>
        <w:t>公斤及免費手提上機行李</w:t>
      </w:r>
      <w:r w:rsidRPr="009C2006">
        <w:rPr>
          <w:rFonts w:ascii="Times New Roman" w:eastAsia="新細明體" w:hAnsi="Times New Roman" w:cs="Times New Roman"/>
          <w:color w:val="000000"/>
          <w:kern w:val="0"/>
          <w:sz w:val="20"/>
          <w:szCs w:val="20"/>
        </w:rPr>
        <w:t>(</w:t>
      </w:r>
      <w:r w:rsidRPr="009C2006">
        <w:rPr>
          <w:rFonts w:ascii="Times New Roman" w:eastAsia="新細明體" w:hAnsi="Times New Roman" w:cs="Times New Roman"/>
          <w:color w:val="000000"/>
          <w:kern w:val="0"/>
          <w:sz w:val="20"/>
          <w:szCs w:val="20"/>
        </w:rPr>
        <w:t>最多</w:t>
      </w:r>
      <w:r w:rsidRPr="009C2006">
        <w:rPr>
          <w:rFonts w:ascii="Times New Roman" w:eastAsia="新細明體" w:hAnsi="Times New Roman" w:cs="Times New Roman"/>
          <w:color w:val="000000"/>
          <w:kern w:val="0"/>
          <w:sz w:val="20"/>
          <w:szCs w:val="20"/>
        </w:rPr>
        <w:t>2</w:t>
      </w:r>
      <w:r w:rsidRPr="009C2006">
        <w:rPr>
          <w:rFonts w:ascii="Times New Roman" w:eastAsia="新細明體" w:hAnsi="Times New Roman" w:cs="Times New Roman"/>
          <w:color w:val="000000"/>
          <w:kern w:val="0"/>
          <w:sz w:val="20"/>
          <w:szCs w:val="20"/>
        </w:rPr>
        <w:t>件</w:t>
      </w:r>
      <w:r w:rsidRPr="009C2006">
        <w:rPr>
          <w:rFonts w:ascii="Times New Roman" w:eastAsia="新細明體" w:hAnsi="Times New Roman" w:cs="Times New Roman"/>
          <w:color w:val="000000"/>
          <w:kern w:val="0"/>
          <w:sz w:val="20"/>
          <w:szCs w:val="20"/>
        </w:rPr>
        <w:t>)</w:t>
      </w:r>
      <w:r w:rsidRPr="009C2006">
        <w:rPr>
          <w:rFonts w:ascii="Times New Roman" w:eastAsia="新細明體" w:hAnsi="Times New Roman" w:cs="Times New Roman"/>
          <w:color w:val="000000"/>
          <w:kern w:val="0"/>
          <w:sz w:val="20"/>
          <w:szCs w:val="20"/>
        </w:rPr>
        <w:t>總重量不超過</w:t>
      </w:r>
      <w:r w:rsidRPr="009C2006">
        <w:rPr>
          <w:rFonts w:ascii="Times New Roman" w:eastAsia="新細明體" w:hAnsi="Times New Roman" w:cs="Times New Roman"/>
          <w:color w:val="000000"/>
          <w:kern w:val="0"/>
          <w:sz w:val="20"/>
          <w:szCs w:val="20"/>
        </w:rPr>
        <w:t>10</w:t>
      </w:r>
      <w:r w:rsidRPr="009C2006">
        <w:rPr>
          <w:rFonts w:ascii="Times New Roman" w:eastAsia="新細明體" w:hAnsi="Times New Roman" w:cs="Times New Roman"/>
          <w:color w:val="000000"/>
          <w:kern w:val="0"/>
          <w:sz w:val="20"/>
          <w:szCs w:val="20"/>
        </w:rPr>
        <w:t>公斤</w:t>
      </w:r>
      <w:r w:rsidRPr="009C2006">
        <w:rPr>
          <w:rFonts w:ascii="Times New Roman" w:eastAsia="新細明體" w:hAnsi="Times New Roman" w:cs="Times New Roman"/>
          <w:color w:val="000000"/>
          <w:kern w:val="0"/>
          <w:sz w:val="20"/>
          <w:szCs w:val="20"/>
        </w:rPr>
        <w:t>(</w:t>
      </w:r>
      <w:r w:rsidRPr="009C2006">
        <w:rPr>
          <w:rFonts w:ascii="Times New Roman" w:eastAsia="新細明體" w:hAnsi="Times New Roman" w:cs="Times New Roman"/>
          <w:color w:val="000000"/>
          <w:kern w:val="0"/>
          <w:sz w:val="20"/>
          <w:szCs w:val="20"/>
        </w:rPr>
        <w:t>單件手提行李尺寸不得超過</w:t>
      </w:r>
      <w:r w:rsidRPr="009C2006">
        <w:rPr>
          <w:rFonts w:ascii="Times New Roman" w:eastAsia="新細明體" w:hAnsi="Times New Roman" w:cs="Times New Roman"/>
          <w:color w:val="000000"/>
          <w:kern w:val="0"/>
          <w:sz w:val="20"/>
          <w:szCs w:val="20"/>
        </w:rPr>
        <w:t>56cm x36cm x23cm)</w:t>
      </w:r>
      <w:r w:rsidRPr="009C2006">
        <w:rPr>
          <w:rFonts w:ascii="Times New Roman" w:eastAsia="新細明體" w:hAnsi="Times New Roman" w:cs="Times New Roman"/>
          <w:color w:val="000000"/>
          <w:kern w:val="0"/>
          <w:sz w:val="20"/>
          <w:szCs w:val="20"/>
        </w:rPr>
        <w:t>。</w:t>
      </w:r>
      <w:r w:rsidRPr="009C2006">
        <w:rPr>
          <w:rFonts w:ascii="Times New Roman" w:eastAsia="新細明體" w:hAnsi="Times New Roman" w:cs="Times New Roman"/>
          <w:color w:val="000000"/>
          <w:kern w:val="0"/>
          <w:sz w:val="20"/>
          <w:szCs w:val="20"/>
        </w:rPr>
        <w:br/>
      </w:r>
      <w:proofErr w:type="gramStart"/>
      <w:r w:rsidRPr="009C2006">
        <w:rPr>
          <w:rFonts w:ascii="Times New Roman" w:eastAsia="新細明體" w:hAnsi="Times New Roman" w:cs="Times New Roman"/>
          <w:color w:val="000000"/>
          <w:kern w:val="0"/>
          <w:sz w:val="20"/>
          <w:szCs w:val="20"/>
        </w:rPr>
        <w:t>註</w:t>
      </w:r>
      <w:proofErr w:type="gramEnd"/>
      <w:r w:rsidRPr="009C2006">
        <w:rPr>
          <w:rFonts w:ascii="Times New Roman" w:eastAsia="新細明體" w:hAnsi="Times New Roman" w:cs="Times New Roman"/>
          <w:color w:val="000000"/>
          <w:kern w:val="0"/>
          <w:sz w:val="20"/>
          <w:szCs w:val="20"/>
        </w:rPr>
        <w:t>：</w:t>
      </w:r>
      <w:proofErr w:type="gramStart"/>
      <w:r w:rsidRPr="009C2006">
        <w:rPr>
          <w:rFonts w:ascii="Times New Roman" w:eastAsia="新細明體" w:hAnsi="Times New Roman" w:cs="Times New Roman"/>
          <w:color w:val="000000"/>
          <w:kern w:val="0"/>
          <w:sz w:val="20"/>
          <w:szCs w:val="20"/>
        </w:rPr>
        <w:t>如無托運行</w:t>
      </w:r>
      <w:proofErr w:type="gramEnd"/>
      <w:r w:rsidRPr="009C2006">
        <w:rPr>
          <w:rFonts w:ascii="Times New Roman" w:eastAsia="新細明體" w:hAnsi="Times New Roman" w:cs="Times New Roman"/>
          <w:color w:val="000000"/>
          <w:kern w:val="0"/>
          <w:sz w:val="20"/>
          <w:szCs w:val="20"/>
        </w:rPr>
        <w:t>李則視為放棄、無法退費。</w:t>
      </w:r>
      <w:r w:rsidRPr="009C2006">
        <w:rPr>
          <w:rFonts w:ascii="Times New Roman" w:eastAsia="新細明體" w:hAnsi="Times New Roman" w:cs="Times New Roman"/>
          <w:color w:val="000000"/>
          <w:kern w:val="0"/>
          <w:sz w:val="20"/>
          <w:szCs w:val="20"/>
        </w:rPr>
        <w:br/>
        <w:t>3.</w:t>
      </w:r>
      <w:r w:rsidRPr="009C2006">
        <w:rPr>
          <w:rFonts w:ascii="Times New Roman" w:eastAsia="新細明體" w:hAnsi="Times New Roman" w:cs="Times New Roman"/>
          <w:color w:val="000000"/>
          <w:kern w:val="0"/>
          <w:sz w:val="20"/>
          <w:szCs w:val="20"/>
        </w:rPr>
        <w:t>機上簡單輕食</w:t>
      </w:r>
      <w:r w:rsidRPr="009C2006">
        <w:rPr>
          <w:rFonts w:ascii="Times New Roman" w:eastAsia="新細明體" w:hAnsi="Times New Roman" w:cs="Times New Roman"/>
          <w:color w:val="000000"/>
          <w:kern w:val="0"/>
          <w:sz w:val="20"/>
          <w:szCs w:val="20"/>
        </w:rPr>
        <w:t>(</w:t>
      </w:r>
      <w:r w:rsidRPr="009C2006">
        <w:rPr>
          <w:rFonts w:ascii="Times New Roman" w:eastAsia="新細明體" w:hAnsi="Times New Roman" w:cs="Times New Roman"/>
          <w:color w:val="000000"/>
          <w:kern w:val="0"/>
          <w:sz w:val="20"/>
          <w:szCs w:val="20"/>
        </w:rPr>
        <w:t>輕食</w:t>
      </w:r>
      <w:r w:rsidRPr="009C2006">
        <w:rPr>
          <w:rFonts w:ascii="Times New Roman" w:eastAsia="新細明體" w:hAnsi="Times New Roman" w:cs="Times New Roman"/>
          <w:color w:val="000000"/>
          <w:kern w:val="0"/>
          <w:sz w:val="20"/>
          <w:szCs w:val="20"/>
        </w:rPr>
        <w:t>+</w:t>
      </w:r>
      <w:r w:rsidRPr="009C2006">
        <w:rPr>
          <w:rFonts w:ascii="Times New Roman" w:eastAsia="新細明體" w:hAnsi="Times New Roman" w:cs="Times New Roman"/>
          <w:color w:val="000000"/>
          <w:kern w:val="0"/>
          <w:sz w:val="20"/>
          <w:szCs w:val="20"/>
        </w:rPr>
        <w:t>鋁箔包飲料</w:t>
      </w:r>
      <w:r w:rsidRPr="009C2006">
        <w:rPr>
          <w:rFonts w:ascii="Times New Roman" w:eastAsia="新細明體" w:hAnsi="Times New Roman" w:cs="Times New Roman"/>
          <w:color w:val="000000"/>
          <w:kern w:val="0"/>
          <w:sz w:val="20"/>
          <w:szCs w:val="20"/>
        </w:rPr>
        <w:t>)</w:t>
      </w:r>
      <w:r w:rsidRPr="009C2006">
        <w:rPr>
          <w:rFonts w:ascii="Times New Roman" w:eastAsia="新細明體" w:hAnsi="Times New Roman" w:cs="Times New Roman"/>
          <w:color w:val="000000"/>
          <w:kern w:val="0"/>
          <w:sz w:val="20"/>
          <w:szCs w:val="20"/>
        </w:rPr>
        <w:t>，如吃不飽您可於機上自費加購其他餐食。</w:t>
      </w:r>
      <w:r w:rsidRPr="009C2006">
        <w:rPr>
          <w:rFonts w:ascii="Times New Roman" w:eastAsia="新細明體" w:hAnsi="Times New Roman" w:cs="Times New Roman"/>
          <w:color w:val="000000"/>
          <w:kern w:val="0"/>
          <w:sz w:val="20"/>
          <w:szCs w:val="20"/>
        </w:rPr>
        <w:br/>
      </w:r>
      <w:proofErr w:type="gramStart"/>
      <w:r w:rsidRPr="009C2006">
        <w:rPr>
          <w:rFonts w:ascii="Times New Roman" w:eastAsia="新細明體" w:hAnsi="Times New Roman" w:cs="Times New Roman"/>
          <w:color w:val="000000"/>
          <w:kern w:val="0"/>
          <w:sz w:val="20"/>
          <w:szCs w:val="20"/>
        </w:rPr>
        <w:t>註</w:t>
      </w:r>
      <w:proofErr w:type="gramEnd"/>
      <w:r w:rsidRPr="009C2006">
        <w:rPr>
          <w:rFonts w:ascii="Times New Roman" w:eastAsia="新細明體" w:hAnsi="Times New Roman" w:cs="Times New Roman"/>
          <w:color w:val="000000"/>
          <w:kern w:val="0"/>
          <w:sz w:val="20"/>
          <w:szCs w:val="20"/>
        </w:rPr>
        <w:t>1</w:t>
      </w:r>
      <w:r w:rsidRPr="009C2006">
        <w:rPr>
          <w:rFonts w:ascii="Times New Roman" w:eastAsia="新細明體" w:hAnsi="Times New Roman" w:cs="Times New Roman"/>
          <w:color w:val="000000"/>
          <w:kern w:val="0"/>
          <w:sz w:val="20"/>
          <w:szCs w:val="20"/>
        </w:rPr>
        <w:t>：機上輕食不得更改，取消則視為放棄、無法退費。</w:t>
      </w:r>
      <w:r w:rsidRPr="009C2006">
        <w:rPr>
          <w:rFonts w:ascii="Times New Roman" w:eastAsia="新細明體" w:hAnsi="Times New Roman" w:cs="Times New Roman"/>
          <w:color w:val="000000"/>
          <w:kern w:val="0"/>
          <w:sz w:val="20"/>
          <w:szCs w:val="20"/>
        </w:rPr>
        <w:br/>
      </w:r>
      <w:r w:rsidRPr="009C2006">
        <w:rPr>
          <w:rFonts w:ascii="Times New Roman" w:eastAsia="新細明體" w:hAnsi="Times New Roman" w:cs="Times New Roman"/>
          <w:color w:val="000000"/>
          <w:kern w:val="0"/>
          <w:sz w:val="20"/>
          <w:szCs w:val="20"/>
        </w:rPr>
        <w:t>【行程特色】</w:t>
      </w:r>
      <w:r w:rsidRPr="009C2006">
        <w:rPr>
          <w:rFonts w:ascii="Times New Roman" w:eastAsia="新細明體" w:hAnsi="Times New Roman" w:cs="Times New Roman"/>
          <w:color w:val="000000"/>
          <w:kern w:val="0"/>
          <w:sz w:val="20"/>
          <w:szCs w:val="20"/>
        </w:rPr>
        <w:br/>
        <w:t>1.</w:t>
      </w:r>
      <w:r w:rsidRPr="009C2006">
        <w:rPr>
          <w:rFonts w:ascii="Times New Roman" w:eastAsia="新細明體" w:hAnsi="Times New Roman" w:cs="Times New Roman"/>
          <w:color w:val="000000"/>
          <w:kern w:val="0"/>
          <w:sz w:val="20"/>
          <w:szCs w:val="20"/>
        </w:rPr>
        <w:t>皇室建造金碧輝煌的～雙龍寺；貼心安排泰式按摩兩小時，讓您消除疲勞。</w:t>
      </w:r>
      <w:r w:rsidRPr="009C2006">
        <w:rPr>
          <w:rFonts w:ascii="Times New Roman" w:eastAsia="新細明體" w:hAnsi="Times New Roman" w:cs="Times New Roman"/>
          <w:color w:val="000000"/>
          <w:kern w:val="0"/>
          <w:sz w:val="20"/>
          <w:szCs w:val="20"/>
        </w:rPr>
        <w:br/>
        <w:t>2.</w:t>
      </w:r>
      <w:proofErr w:type="gramStart"/>
      <w:r w:rsidRPr="009C2006">
        <w:rPr>
          <w:rFonts w:ascii="Times New Roman" w:eastAsia="新細明體" w:hAnsi="Times New Roman" w:cs="Times New Roman"/>
          <w:color w:val="000000"/>
          <w:kern w:val="0"/>
          <w:sz w:val="20"/>
          <w:szCs w:val="20"/>
        </w:rPr>
        <w:t>湄</w:t>
      </w:r>
      <w:proofErr w:type="gramEnd"/>
      <w:r w:rsidRPr="009C2006">
        <w:rPr>
          <w:rFonts w:ascii="Times New Roman" w:eastAsia="新細明體" w:hAnsi="Times New Roman" w:cs="Times New Roman"/>
          <w:color w:val="000000"/>
          <w:kern w:val="0"/>
          <w:sz w:val="20"/>
          <w:szCs w:val="20"/>
        </w:rPr>
        <w:t>登大象學校～騎大象、竹筏遊河、坐牛車、大象表演；清</w:t>
      </w:r>
      <w:proofErr w:type="gramStart"/>
      <w:r w:rsidRPr="009C2006">
        <w:rPr>
          <w:rFonts w:ascii="Times New Roman" w:eastAsia="新細明體" w:hAnsi="Times New Roman" w:cs="Times New Roman"/>
          <w:color w:val="000000"/>
          <w:kern w:val="0"/>
          <w:sz w:val="20"/>
          <w:szCs w:val="20"/>
        </w:rPr>
        <w:t>萊長頸族</w:t>
      </w:r>
      <w:proofErr w:type="gramEnd"/>
      <w:r w:rsidRPr="009C2006">
        <w:rPr>
          <w:rFonts w:ascii="Times New Roman" w:eastAsia="新細明體" w:hAnsi="Times New Roman" w:cs="Times New Roman"/>
          <w:color w:val="000000"/>
          <w:kern w:val="0"/>
          <w:sz w:val="20"/>
          <w:szCs w:val="20"/>
        </w:rPr>
        <w:t>。</w:t>
      </w:r>
      <w:r w:rsidRPr="009C2006">
        <w:rPr>
          <w:rFonts w:ascii="Times New Roman" w:eastAsia="新細明體" w:hAnsi="Times New Roman" w:cs="Times New Roman"/>
          <w:color w:val="000000"/>
          <w:kern w:val="0"/>
          <w:sz w:val="20"/>
          <w:szCs w:val="20"/>
        </w:rPr>
        <w:br/>
        <w:t>3.</w:t>
      </w:r>
      <w:r w:rsidRPr="009C2006">
        <w:rPr>
          <w:rFonts w:ascii="Times New Roman" w:eastAsia="新細明體" w:hAnsi="Times New Roman" w:cs="Times New Roman"/>
          <w:color w:val="000000"/>
          <w:kern w:val="0"/>
          <w:sz w:val="20"/>
          <w:szCs w:val="20"/>
        </w:rPr>
        <w:t>泰北最北端並</w:t>
      </w:r>
      <w:proofErr w:type="gramStart"/>
      <w:r w:rsidRPr="009C2006">
        <w:rPr>
          <w:rFonts w:ascii="Times New Roman" w:eastAsia="新細明體" w:hAnsi="Times New Roman" w:cs="Times New Roman"/>
          <w:color w:val="000000"/>
          <w:kern w:val="0"/>
          <w:sz w:val="20"/>
          <w:szCs w:val="20"/>
        </w:rPr>
        <w:t>聲名狼籍</w:t>
      </w:r>
      <w:proofErr w:type="gramEnd"/>
      <w:r w:rsidRPr="009C2006">
        <w:rPr>
          <w:rFonts w:ascii="Times New Roman" w:eastAsia="新細明體" w:hAnsi="Times New Roman" w:cs="Times New Roman"/>
          <w:color w:val="000000"/>
          <w:kern w:val="0"/>
          <w:sz w:val="20"/>
          <w:szCs w:val="20"/>
        </w:rPr>
        <w:t>的～金三角</w:t>
      </w:r>
      <w:r w:rsidRPr="009C2006">
        <w:rPr>
          <w:rFonts w:ascii="Times New Roman" w:eastAsia="新細明體" w:hAnsi="Times New Roman" w:cs="Times New Roman"/>
          <w:color w:val="000000"/>
          <w:kern w:val="0"/>
          <w:sz w:val="20"/>
          <w:szCs w:val="20"/>
        </w:rPr>
        <w:t>(</w:t>
      </w:r>
      <w:r w:rsidRPr="009C2006">
        <w:rPr>
          <w:rFonts w:ascii="Times New Roman" w:eastAsia="新細明體" w:hAnsi="Times New Roman" w:cs="Times New Roman"/>
          <w:color w:val="000000"/>
          <w:kern w:val="0"/>
          <w:sz w:val="20"/>
          <w:szCs w:val="20"/>
        </w:rPr>
        <w:t>湄公河遊船</w:t>
      </w:r>
      <w:r w:rsidRPr="009C2006">
        <w:rPr>
          <w:rFonts w:ascii="Times New Roman" w:eastAsia="新細明體" w:hAnsi="Times New Roman" w:cs="Times New Roman"/>
          <w:color w:val="000000"/>
          <w:kern w:val="0"/>
          <w:sz w:val="20"/>
          <w:szCs w:val="20"/>
        </w:rPr>
        <w:t>)</w:t>
      </w:r>
      <w:r w:rsidRPr="009C2006">
        <w:rPr>
          <w:rFonts w:ascii="Times New Roman" w:eastAsia="新細明體" w:hAnsi="Times New Roman" w:cs="Times New Roman"/>
          <w:color w:val="000000"/>
          <w:kern w:val="0"/>
          <w:sz w:val="20"/>
          <w:szCs w:val="20"/>
        </w:rPr>
        <w:t>；金三角鴉片文史館、</w:t>
      </w:r>
      <w:proofErr w:type="gramStart"/>
      <w:r w:rsidRPr="009C2006">
        <w:rPr>
          <w:rFonts w:ascii="Times New Roman" w:eastAsia="新細明體" w:hAnsi="Times New Roman" w:cs="Times New Roman"/>
          <w:color w:val="000000"/>
          <w:kern w:val="0"/>
          <w:sz w:val="20"/>
          <w:szCs w:val="20"/>
        </w:rPr>
        <w:t>龍坤藝術</w:t>
      </w:r>
      <w:proofErr w:type="gramEnd"/>
      <w:r w:rsidRPr="009C2006">
        <w:rPr>
          <w:rFonts w:ascii="Times New Roman" w:eastAsia="新細明體" w:hAnsi="Times New Roman" w:cs="Times New Roman"/>
          <w:color w:val="000000"/>
          <w:kern w:val="0"/>
          <w:sz w:val="20"/>
          <w:szCs w:val="20"/>
        </w:rPr>
        <w:t>廟</w:t>
      </w:r>
      <w:r w:rsidRPr="009C2006">
        <w:rPr>
          <w:rFonts w:ascii="Times New Roman" w:eastAsia="新細明體" w:hAnsi="Times New Roman" w:cs="Times New Roman"/>
          <w:color w:val="000000"/>
          <w:kern w:val="0"/>
          <w:sz w:val="20"/>
          <w:szCs w:val="20"/>
        </w:rPr>
        <w:t>(</w:t>
      </w:r>
      <w:r w:rsidRPr="009C2006">
        <w:rPr>
          <w:rFonts w:ascii="Times New Roman" w:eastAsia="新細明體" w:hAnsi="Times New Roman" w:cs="Times New Roman"/>
          <w:color w:val="000000"/>
          <w:kern w:val="0"/>
          <w:sz w:val="20"/>
          <w:szCs w:val="20"/>
        </w:rPr>
        <w:t>內部維修</w:t>
      </w:r>
      <w:r w:rsidRPr="009C2006">
        <w:rPr>
          <w:rFonts w:ascii="Times New Roman" w:eastAsia="新細明體" w:hAnsi="Times New Roman" w:cs="Times New Roman"/>
          <w:color w:val="000000"/>
          <w:kern w:val="0"/>
          <w:sz w:val="20"/>
          <w:szCs w:val="20"/>
        </w:rPr>
        <w:t>/</w:t>
      </w:r>
      <w:r w:rsidRPr="009C2006">
        <w:rPr>
          <w:rFonts w:ascii="Times New Roman" w:eastAsia="新細明體" w:hAnsi="Times New Roman" w:cs="Times New Roman"/>
          <w:color w:val="000000"/>
          <w:kern w:val="0"/>
          <w:sz w:val="20"/>
          <w:szCs w:val="20"/>
        </w:rPr>
        <w:t>廟外參觀</w:t>
      </w:r>
      <w:r w:rsidRPr="009C2006">
        <w:rPr>
          <w:rFonts w:ascii="Times New Roman" w:eastAsia="新細明體" w:hAnsi="Times New Roman" w:cs="Times New Roman"/>
          <w:color w:val="000000"/>
          <w:kern w:val="0"/>
          <w:sz w:val="20"/>
          <w:szCs w:val="20"/>
        </w:rPr>
        <w:t>)</w:t>
      </w:r>
      <w:r w:rsidRPr="009C2006">
        <w:rPr>
          <w:rFonts w:ascii="Times New Roman" w:eastAsia="新細明體" w:hAnsi="Times New Roman" w:cs="Times New Roman"/>
          <w:color w:val="000000"/>
          <w:kern w:val="0"/>
          <w:sz w:val="20"/>
          <w:szCs w:val="20"/>
        </w:rPr>
        <w:t>。</w:t>
      </w:r>
      <w:r w:rsidRPr="009C2006">
        <w:rPr>
          <w:rFonts w:ascii="Times New Roman" w:eastAsia="新細明體" w:hAnsi="Times New Roman" w:cs="Times New Roman"/>
          <w:color w:val="000000"/>
          <w:kern w:val="0"/>
          <w:sz w:val="20"/>
          <w:szCs w:val="20"/>
        </w:rPr>
        <w:br/>
      </w:r>
      <w:r w:rsidRPr="009C2006">
        <w:rPr>
          <w:rFonts w:ascii="Times New Roman" w:eastAsia="新細明體" w:hAnsi="Times New Roman" w:cs="Times New Roman"/>
          <w:color w:val="000000"/>
          <w:kern w:val="0"/>
          <w:sz w:val="20"/>
          <w:szCs w:val="20"/>
        </w:rPr>
        <w:t>夜間動物園</w:t>
      </w:r>
      <w:r w:rsidRPr="009C2006">
        <w:rPr>
          <w:rFonts w:ascii="Times New Roman" w:eastAsia="新細明體" w:hAnsi="Times New Roman" w:cs="Times New Roman"/>
          <w:color w:val="000000"/>
          <w:kern w:val="0"/>
          <w:sz w:val="20"/>
          <w:szCs w:val="20"/>
        </w:rPr>
        <w:br/>
      </w:r>
      <w:r>
        <w:rPr>
          <w:rFonts w:ascii="Times New Roman" w:eastAsia="新細明體" w:hAnsi="Times New Roman" w:cs="Times New Roman"/>
          <w:noProof/>
          <w:color w:val="000000"/>
          <w:kern w:val="0"/>
          <w:sz w:val="20"/>
          <w:szCs w:val="20"/>
        </w:rPr>
        <w:drawing>
          <wp:inline distT="0" distB="0" distL="0" distR="0">
            <wp:extent cx="1535346" cy="1630237"/>
            <wp:effectExtent l="19050" t="0" r="7704" b="0"/>
            <wp:docPr id="1" name="圖片 1" descr="http://b2b.colatour.com.tw/B2B_PageDesign/B02A_Marketing/TourInfo/0000000000/0003/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2b.colatour.com.tw/B2B_PageDesign/B02A_Marketing/TourInfo/0000000000/0003/image013.jpg"/>
                    <pic:cNvPicPr>
                      <a:picLocks noChangeAspect="1" noChangeArrowheads="1"/>
                    </pic:cNvPicPr>
                  </pic:nvPicPr>
                  <pic:blipFill>
                    <a:blip r:embed="rId4"/>
                    <a:srcRect/>
                    <a:stretch>
                      <a:fillRect/>
                    </a:stretch>
                  </pic:blipFill>
                  <pic:spPr bwMode="auto">
                    <a:xfrm>
                      <a:off x="0" y="0"/>
                      <a:ext cx="1536587" cy="1631555"/>
                    </a:xfrm>
                    <a:prstGeom prst="rect">
                      <a:avLst/>
                    </a:prstGeom>
                    <a:noFill/>
                    <a:ln w="9525">
                      <a:noFill/>
                      <a:miter lim="800000"/>
                      <a:headEnd/>
                      <a:tailEnd/>
                    </a:ln>
                  </pic:spPr>
                </pic:pic>
              </a:graphicData>
            </a:graphic>
          </wp:inline>
        </w:drawing>
      </w:r>
      <w:r>
        <w:rPr>
          <w:rFonts w:ascii="Times New Roman" w:eastAsia="新細明體" w:hAnsi="Times New Roman" w:cs="Times New Roman"/>
          <w:noProof/>
          <w:color w:val="000000"/>
          <w:kern w:val="0"/>
          <w:sz w:val="20"/>
          <w:szCs w:val="20"/>
        </w:rPr>
        <w:drawing>
          <wp:inline distT="0" distB="0" distL="0" distR="0">
            <wp:extent cx="1585463" cy="1619968"/>
            <wp:effectExtent l="19050" t="0" r="0" b="0"/>
            <wp:docPr id="2" name="圖片 2" descr="http://b2b.colatour.com.tw/B2B_PageDesign/B02A_Marketing/TourInfo/0000000000/0003/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2b.colatour.com.tw/B2B_PageDesign/B02A_Marketing/TourInfo/0000000000/0003/image015.jpg"/>
                    <pic:cNvPicPr>
                      <a:picLocks noChangeAspect="1" noChangeArrowheads="1"/>
                    </pic:cNvPicPr>
                  </pic:nvPicPr>
                  <pic:blipFill>
                    <a:blip r:embed="rId5"/>
                    <a:srcRect/>
                    <a:stretch>
                      <a:fillRect/>
                    </a:stretch>
                  </pic:blipFill>
                  <pic:spPr bwMode="auto">
                    <a:xfrm>
                      <a:off x="0" y="0"/>
                      <a:ext cx="1596515" cy="1631261"/>
                    </a:xfrm>
                    <a:prstGeom prst="rect">
                      <a:avLst/>
                    </a:prstGeom>
                    <a:noFill/>
                    <a:ln w="9525">
                      <a:noFill/>
                      <a:miter lim="800000"/>
                      <a:headEnd/>
                      <a:tailEnd/>
                    </a:ln>
                  </pic:spPr>
                </pic:pic>
              </a:graphicData>
            </a:graphic>
          </wp:inline>
        </w:drawing>
      </w:r>
      <w:r>
        <w:rPr>
          <w:rFonts w:ascii="Times New Roman" w:eastAsia="新細明體" w:hAnsi="Times New Roman" w:cs="Times New Roman"/>
          <w:noProof/>
          <w:color w:val="000000"/>
          <w:kern w:val="0"/>
          <w:sz w:val="20"/>
          <w:szCs w:val="20"/>
        </w:rPr>
        <w:drawing>
          <wp:inline distT="0" distB="0" distL="0" distR="0">
            <wp:extent cx="1621766" cy="1621766"/>
            <wp:effectExtent l="19050" t="0" r="0" b="0"/>
            <wp:docPr id="3" name="圖片 3" descr="http://b2b.colatour.com.tw/B2B_PageDesign/B02A_Marketing/TourInfo/0000000000/0003/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2b.colatour.com.tw/B2B_PageDesign/B02A_Marketing/TourInfo/0000000000/0003/image017.jpg"/>
                    <pic:cNvPicPr>
                      <a:picLocks noChangeAspect="1" noChangeArrowheads="1"/>
                    </pic:cNvPicPr>
                  </pic:nvPicPr>
                  <pic:blipFill>
                    <a:blip r:embed="rId6"/>
                    <a:srcRect/>
                    <a:stretch>
                      <a:fillRect/>
                    </a:stretch>
                  </pic:blipFill>
                  <pic:spPr bwMode="auto">
                    <a:xfrm>
                      <a:off x="0" y="0"/>
                      <a:ext cx="1627611" cy="1627611"/>
                    </a:xfrm>
                    <a:prstGeom prst="rect">
                      <a:avLst/>
                    </a:prstGeom>
                    <a:noFill/>
                    <a:ln w="9525">
                      <a:noFill/>
                      <a:miter lim="800000"/>
                      <a:headEnd/>
                      <a:tailEnd/>
                    </a:ln>
                  </pic:spPr>
                </pic:pic>
              </a:graphicData>
            </a:graphic>
          </wp:inline>
        </w:drawing>
      </w:r>
      <w:r>
        <w:rPr>
          <w:rFonts w:ascii="Times New Roman" w:eastAsia="新細明體" w:hAnsi="Times New Roman" w:cs="Times New Roman"/>
          <w:noProof/>
          <w:color w:val="000000"/>
          <w:kern w:val="0"/>
          <w:sz w:val="20"/>
          <w:szCs w:val="20"/>
        </w:rPr>
        <w:drawing>
          <wp:inline distT="0" distB="0" distL="0" distR="0">
            <wp:extent cx="1628595" cy="1628595"/>
            <wp:effectExtent l="19050" t="0" r="0" b="0"/>
            <wp:docPr id="4" name="圖片 4" descr="http://b2b.colatour.com.tw/B2B_PageDesign/B02A_Marketing/TourInfo/0000000000/0003/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2b.colatour.com.tw/B2B_PageDesign/B02A_Marketing/TourInfo/0000000000/0003/image019.jpg"/>
                    <pic:cNvPicPr>
                      <a:picLocks noChangeAspect="1" noChangeArrowheads="1"/>
                    </pic:cNvPicPr>
                  </pic:nvPicPr>
                  <pic:blipFill>
                    <a:blip r:embed="rId7"/>
                    <a:srcRect/>
                    <a:stretch>
                      <a:fillRect/>
                    </a:stretch>
                  </pic:blipFill>
                  <pic:spPr bwMode="auto">
                    <a:xfrm>
                      <a:off x="0" y="0"/>
                      <a:ext cx="1629988" cy="1629988"/>
                    </a:xfrm>
                    <a:prstGeom prst="rect">
                      <a:avLst/>
                    </a:prstGeom>
                    <a:noFill/>
                    <a:ln w="9525">
                      <a:noFill/>
                      <a:miter lim="800000"/>
                      <a:headEnd/>
                      <a:tailEnd/>
                    </a:ln>
                  </pic:spPr>
                </pic:pic>
              </a:graphicData>
            </a:graphic>
          </wp:inline>
        </w:drawing>
      </w:r>
      <w:r w:rsidRPr="009C2006">
        <w:rPr>
          <w:rFonts w:ascii="Times New Roman" w:eastAsia="新細明體" w:hAnsi="Times New Roman" w:cs="Times New Roman"/>
          <w:color w:val="000000"/>
          <w:kern w:val="0"/>
          <w:sz w:val="20"/>
          <w:szCs w:val="20"/>
        </w:rPr>
        <w:br/>
      </w:r>
      <w:r w:rsidRPr="009C2006">
        <w:rPr>
          <w:rFonts w:ascii="Times New Roman" w:eastAsia="新細明體" w:hAnsi="Times New Roman" w:cs="Times New Roman"/>
          <w:color w:val="000000"/>
          <w:kern w:val="0"/>
          <w:sz w:val="20"/>
          <w:szCs w:val="20"/>
        </w:rPr>
        <w:t>綠野遊</w:t>
      </w:r>
      <w:proofErr w:type="gramStart"/>
      <w:r w:rsidRPr="009C2006">
        <w:rPr>
          <w:rFonts w:ascii="Times New Roman" w:eastAsia="新細明體" w:hAnsi="Times New Roman" w:cs="Times New Roman"/>
          <w:color w:val="000000"/>
          <w:kern w:val="0"/>
          <w:sz w:val="20"/>
          <w:szCs w:val="20"/>
        </w:rPr>
        <w:t>蹤</w:t>
      </w:r>
      <w:proofErr w:type="gramEnd"/>
      <w:r w:rsidRPr="009C2006">
        <w:rPr>
          <w:rFonts w:ascii="Times New Roman" w:eastAsia="新細明體" w:hAnsi="Times New Roman" w:cs="Times New Roman"/>
          <w:color w:val="000000"/>
          <w:kern w:val="0"/>
          <w:sz w:val="20"/>
          <w:szCs w:val="20"/>
        </w:rPr>
        <w:t>～大象表演、騎</w:t>
      </w:r>
      <w:proofErr w:type="gramStart"/>
      <w:r w:rsidRPr="009C2006">
        <w:rPr>
          <w:rFonts w:ascii="Times New Roman" w:eastAsia="新細明體" w:hAnsi="Times New Roman" w:cs="Times New Roman"/>
          <w:color w:val="000000"/>
          <w:kern w:val="0"/>
          <w:sz w:val="20"/>
          <w:szCs w:val="20"/>
        </w:rPr>
        <w:t>象爬遊</w:t>
      </w:r>
      <w:proofErr w:type="gramEnd"/>
      <w:r w:rsidRPr="009C2006">
        <w:rPr>
          <w:rFonts w:ascii="Times New Roman" w:eastAsia="新細明體" w:hAnsi="Times New Roman" w:cs="Times New Roman"/>
          <w:color w:val="000000"/>
          <w:kern w:val="0"/>
          <w:sz w:val="20"/>
          <w:szCs w:val="20"/>
        </w:rPr>
        <w:t>涉水、竹筏漂流、牛車</w:t>
      </w:r>
      <w:r w:rsidRPr="009C2006">
        <w:rPr>
          <w:rFonts w:ascii="Times New Roman" w:eastAsia="新細明體" w:hAnsi="Times New Roman" w:cs="Times New Roman"/>
          <w:color w:val="000000"/>
          <w:kern w:val="0"/>
          <w:sz w:val="20"/>
          <w:szCs w:val="20"/>
        </w:rPr>
        <w:br/>
      </w:r>
      <w:r>
        <w:rPr>
          <w:rFonts w:ascii="Times New Roman" w:eastAsia="新細明體" w:hAnsi="Times New Roman" w:cs="Times New Roman"/>
          <w:noProof/>
          <w:color w:val="000000"/>
          <w:kern w:val="0"/>
          <w:sz w:val="20"/>
          <w:szCs w:val="20"/>
        </w:rPr>
        <w:drawing>
          <wp:inline distT="0" distB="0" distL="0" distR="0">
            <wp:extent cx="1534711" cy="1534711"/>
            <wp:effectExtent l="19050" t="0" r="8339" b="0"/>
            <wp:docPr id="5" name="圖片 5" descr="http://b2b.colatour.com.tw/B2B_PageDesign/B02A_Marketing/TourInfo/0000000000/0003/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2b.colatour.com.tw/B2B_PageDesign/B02A_Marketing/TourInfo/0000000000/0003/image009.jpg"/>
                    <pic:cNvPicPr>
                      <a:picLocks noChangeAspect="1" noChangeArrowheads="1"/>
                    </pic:cNvPicPr>
                  </pic:nvPicPr>
                  <pic:blipFill>
                    <a:blip r:embed="rId8"/>
                    <a:srcRect/>
                    <a:stretch>
                      <a:fillRect/>
                    </a:stretch>
                  </pic:blipFill>
                  <pic:spPr bwMode="auto">
                    <a:xfrm>
                      <a:off x="0" y="0"/>
                      <a:ext cx="1536024" cy="1536024"/>
                    </a:xfrm>
                    <a:prstGeom prst="rect">
                      <a:avLst/>
                    </a:prstGeom>
                    <a:noFill/>
                    <a:ln w="9525">
                      <a:noFill/>
                      <a:miter lim="800000"/>
                      <a:headEnd/>
                      <a:tailEnd/>
                    </a:ln>
                  </pic:spPr>
                </pic:pic>
              </a:graphicData>
            </a:graphic>
          </wp:inline>
        </w:drawing>
      </w:r>
      <w:r>
        <w:rPr>
          <w:rFonts w:ascii="Times New Roman" w:eastAsia="新細明體" w:hAnsi="Times New Roman" w:cs="Times New Roman"/>
          <w:noProof/>
          <w:color w:val="000000"/>
          <w:kern w:val="0"/>
          <w:sz w:val="20"/>
          <w:szCs w:val="20"/>
        </w:rPr>
        <w:drawing>
          <wp:inline distT="0" distB="0" distL="0" distR="0">
            <wp:extent cx="1561382" cy="1561382"/>
            <wp:effectExtent l="19050" t="0" r="718" b="0"/>
            <wp:docPr id="6" name="圖片 6" descr="http://b2b.colatour.com.tw/B2B_PageDesign/B02A_Marketing/TourInfo/0000000000/0003/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2b.colatour.com.tw/B2B_PageDesign/B02A_Marketing/TourInfo/0000000000/0003/image010.jpg"/>
                    <pic:cNvPicPr>
                      <a:picLocks noChangeAspect="1" noChangeArrowheads="1"/>
                    </pic:cNvPicPr>
                  </pic:nvPicPr>
                  <pic:blipFill>
                    <a:blip r:embed="rId9"/>
                    <a:srcRect/>
                    <a:stretch>
                      <a:fillRect/>
                    </a:stretch>
                  </pic:blipFill>
                  <pic:spPr bwMode="auto">
                    <a:xfrm>
                      <a:off x="0" y="0"/>
                      <a:ext cx="1564600" cy="1564600"/>
                    </a:xfrm>
                    <a:prstGeom prst="rect">
                      <a:avLst/>
                    </a:prstGeom>
                    <a:noFill/>
                    <a:ln w="9525">
                      <a:noFill/>
                      <a:miter lim="800000"/>
                      <a:headEnd/>
                      <a:tailEnd/>
                    </a:ln>
                  </pic:spPr>
                </pic:pic>
              </a:graphicData>
            </a:graphic>
          </wp:inline>
        </w:drawing>
      </w:r>
      <w:r>
        <w:rPr>
          <w:rFonts w:ascii="Times New Roman" w:eastAsia="新細明體" w:hAnsi="Times New Roman" w:cs="Times New Roman"/>
          <w:noProof/>
          <w:color w:val="000000"/>
          <w:kern w:val="0"/>
          <w:sz w:val="20"/>
          <w:szCs w:val="20"/>
        </w:rPr>
        <w:drawing>
          <wp:inline distT="0" distB="0" distL="0" distR="0">
            <wp:extent cx="1645848" cy="1559584"/>
            <wp:effectExtent l="19050" t="0" r="0" b="0"/>
            <wp:docPr id="7" name="圖片 7" descr="http://b2b.colatour.com.tw/B2B_PageDesign/B02A_Marketing/TourInfo/0000000000/0003/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2b.colatour.com.tw/B2B_PageDesign/B02A_Marketing/TourInfo/0000000000/0003/image011.jpg"/>
                    <pic:cNvPicPr>
                      <a:picLocks noChangeAspect="1" noChangeArrowheads="1"/>
                    </pic:cNvPicPr>
                  </pic:nvPicPr>
                  <pic:blipFill>
                    <a:blip r:embed="rId10"/>
                    <a:srcRect/>
                    <a:stretch>
                      <a:fillRect/>
                    </a:stretch>
                  </pic:blipFill>
                  <pic:spPr bwMode="auto">
                    <a:xfrm>
                      <a:off x="0" y="0"/>
                      <a:ext cx="1649054" cy="1562622"/>
                    </a:xfrm>
                    <a:prstGeom prst="rect">
                      <a:avLst/>
                    </a:prstGeom>
                    <a:noFill/>
                    <a:ln w="9525">
                      <a:noFill/>
                      <a:miter lim="800000"/>
                      <a:headEnd/>
                      <a:tailEnd/>
                    </a:ln>
                  </pic:spPr>
                </pic:pic>
              </a:graphicData>
            </a:graphic>
          </wp:inline>
        </w:drawing>
      </w:r>
      <w:r>
        <w:rPr>
          <w:rFonts w:ascii="Times New Roman" w:eastAsia="新細明體" w:hAnsi="Times New Roman" w:cs="Times New Roman"/>
          <w:noProof/>
          <w:color w:val="000000"/>
          <w:kern w:val="0"/>
          <w:sz w:val="20"/>
          <w:szCs w:val="20"/>
        </w:rPr>
        <w:drawing>
          <wp:inline distT="0" distB="0" distL="0" distR="0">
            <wp:extent cx="1561381" cy="1561381"/>
            <wp:effectExtent l="19050" t="0" r="719" b="0"/>
            <wp:docPr id="8" name="圖片 8" descr="http://b2b.colatour.com.tw/B2B_PageDesign/B02A_Marketing/TourInfo/0000000000/0003/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2b.colatour.com.tw/B2B_PageDesign/B02A_Marketing/TourInfo/0000000000/0003/image012.jpg"/>
                    <pic:cNvPicPr>
                      <a:picLocks noChangeAspect="1" noChangeArrowheads="1"/>
                    </pic:cNvPicPr>
                  </pic:nvPicPr>
                  <pic:blipFill>
                    <a:blip r:embed="rId11"/>
                    <a:srcRect/>
                    <a:stretch>
                      <a:fillRect/>
                    </a:stretch>
                  </pic:blipFill>
                  <pic:spPr bwMode="auto">
                    <a:xfrm>
                      <a:off x="0" y="0"/>
                      <a:ext cx="1562716" cy="1562716"/>
                    </a:xfrm>
                    <a:prstGeom prst="rect">
                      <a:avLst/>
                    </a:prstGeom>
                    <a:noFill/>
                    <a:ln w="9525">
                      <a:noFill/>
                      <a:miter lim="800000"/>
                      <a:headEnd/>
                      <a:tailEnd/>
                    </a:ln>
                  </pic:spPr>
                </pic:pic>
              </a:graphicData>
            </a:graphic>
          </wp:inline>
        </w:drawing>
      </w:r>
      <w:r w:rsidRPr="009C2006">
        <w:rPr>
          <w:rFonts w:ascii="Times New Roman" w:eastAsia="新細明體" w:hAnsi="Times New Roman" w:cs="Times New Roman"/>
          <w:color w:val="000000"/>
          <w:kern w:val="0"/>
          <w:sz w:val="20"/>
          <w:szCs w:val="20"/>
        </w:rPr>
        <w:br/>
      </w:r>
      <w:proofErr w:type="gramStart"/>
      <w:r w:rsidRPr="009C2006">
        <w:rPr>
          <w:rFonts w:ascii="Times New Roman" w:eastAsia="新細明體" w:hAnsi="Times New Roman" w:cs="Times New Roman"/>
          <w:color w:val="000000"/>
          <w:kern w:val="0"/>
          <w:sz w:val="20"/>
          <w:szCs w:val="20"/>
        </w:rPr>
        <w:t>長頸族</w:t>
      </w:r>
      <w:proofErr w:type="gramEnd"/>
      <w:r w:rsidRPr="009C2006">
        <w:rPr>
          <w:rFonts w:ascii="Times New Roman" w:eastAsia="新細明體" w:hAnsi="Times New Roman" w:cs="Times New Roman"/>
          <w:color w:val="000000"/>
          <w:kern w:val="0"/>
          <w:sz w:val="20"/>
          <w:szCs w:val="20"/>
        </w:rPr>
        <w:t>大象學校</w:t>
      </w:r>
      <w:r w:rsidRPr="009C2006">
        <w:rPr>
          <w:rFonts w:ascii="Times New Roman" w:eastAsia="新細明體" w:hAnsi="Times New Roman" w:cs="Times New Roman"/>
          <w:color w:val="000000"/>
          <w:kern w:val="0"/>
          <w:sz w:val="20"/>
          <w:szCs w:val="20"/>
        </w:rPr>
        <w:t xml:space="preserve"> </w:t>
      </w:r>
      <w:r w:rsidRPr="009C2006">
        <w:rPr>
          <w:rFonts w:ascii="Times New Roman" w:eastAsia="新細明體" w:hAnsi="Times New Roman" w:cs="Times New Roman"/>
          <w:color w:val="000000"/>
          <w:kern w:val="0"/>
          <w:sz w:val="20"/>
          <w:szCs w:val="20"/>
        </w:rPr>
        <w:t>金三角船遊湄公河</w:t>
      </w:r>
      <w:r w:rsidRPr="009C2006">
        <w:rPr>
          <w:rFonts w:ascii="Times New Roman" w:eastAsia="新細明體" w:hAnsi="Times New Roman" w:cs="Times New Roman"/>
          <w:color w:val="000000"/>
          <w:kern w:val="0"/>
          <w:sz w:val="20"/>
          <w:szCs w:val="20"/>
        </w:rPr>
        <w:br/>
      </w:r>
      <w:r>
        <w:rPr>
          <w:rFonts w:ascii="Times New Roman" w:eastAsia="新細明體" w:hAnsi="Times New Roman" w:cs="Times New Roman"/>
          <w:noProof/>
          <w:color w:val="000000"/>
          <w:kern w:val="0"/>
          <w:sz w:val="20"/>
          <w:szCs w:val="20"/>
        </w:rPr>
        <w:drawing>
          <wp:inline distT="0" distB="0" distL="0" distR="0">
            <wp:extent cx="1906270" cy="1906270"/>
            <wp:effectExtent l="19050" t="0" r="0" b="0"/>
            <wp:docPr id="9" name="圖片 9" descr="http://b2b.colatour.com.tw/B2B_PageDesign/B02A_Marketing/TourInfo/0000000000/slide0054_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2b.colatour.com.tw/B2B_PageDesign/B02A_Marketing/TourInfo/0000000000/slide0054_image018.jpg"/>
                    <pic:cNvPicPr>
                      <a:picLocks noChangeAspect="1" noChangeArrowheads="1"/>
                    </pic:cNvPicPr>
                  </pic:nvPicPr>
                  <pic:blipFill>
                    <a:blip r:embed="rId12"/>
                    <a:srcRect/>
                    <a:stretch>
                      <a:fillRect/>
                    </a:stretch>
                  </pic:blipFill>
                  <pic:spPr bwMode="auto">
                    <a:xfrm>
                      <a:off x="0" y="0"/>
                      <a:ext cx="1906270" cy="1906270"/>
                    </a:xfrm>
                    <a:prstGeom prst="rect">
                      <a:avLst/>
                    </a:prstGeom>
                    <a:noFill/>
                    <a:ln w="9525">
                      <a:noFill/>
                      <a:miter lim="800000"/>
                      <a:headEnd/>
                      <a:tailEnd/>
                    </a:ln>
                  </pic:spPr>
                </pic:pic>
              </a:graphicData>
            </a:graphic>
          </wp:inline>
        </w:drawing>
      </w:r>
      <w:r>
        <w:rPr>
          <w:rFonts w:ascii="Times New Roman" w:eastAsia="新細明體" w:hAnsi="Times New Roman" w:cs="Times New Roman"/>
          <w:noProof/>
          <w:color w:val="000000"/>
          <w:kern w:val="0"/>
          <w:sz w:val="20"/>
          <w:szCs w:val="20"/>
        </w:rPr>
        <w:drawing>
          <wp:inline distT="0" distB="0" distL="0" distR="0">
            <wp:extent cx="1906270" cy="1906270"/>
            <wp:effectExtent l="19050" t="0" r="0" b="0"/>
            <wp:docPr id="10" name="圖片 10" descr="http://b2b.colatour.com.tw/B2B_PageDesign/B02A_Marketing/TourInfo/0000000000/slide0054_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2b.colatour.com.tw/B2B_PageDesign/B02A_Marketing/TourInfo/0000000000/slide0054_image019.jpg"/>
                    <pic:cNvPicPr>
                      <a:picLocks noChangeAspect="1" noChangeArrowheads="1"/>
                    </pic:cNvPicPr>
                  </pic:nvPicPr>
                  <pic:blipFill>
                    <a:blip r:embed="rId13"/>
                    <a:srcRect/>
                    <a:stretch>
                      <a:fillRect/>
                    </a:stretch>
                  </pic:blipFill>
                  <pic:spPr bwMode="auto">
                    <a:xfrm>
                      <a:off x="0" y="0"/>
                      <a:ext cx="1906270" cy="1906270"/>
                    </a:xfrm>
                    <a:prstGeom prst="rect">
                      <a:avLst/>
                    </a:prstGeom>
                    <a:noFill/>
                    <a:ln w="9525">
                      <a:noFill/>
                      <a:miter lim="800000"/>
                      <a:headEnd/>
                      <a:tailEnd/>
                    </a:ln>
                  </pic:spPr>
                </pic:pic>
              </a:graphicData>
            </a:graphic>
          </wp:inline>
        </w:drawing>
      </w:r>
      <w:r>
        <w:rPr>
          <w:rFonts w:ascii="Times New Roman" w:eastAsia="新細明體" w:hAnsi="Times New Roman" w:cs="Times New Roman"/>
          <w:noProof/>
          <w:color w:val="000000"/>
          <w:kern w:val="0"/>
          <w:sz w:val="20"/>
          <w:szCs w:val="20"/>
        </w:rPr>
        <w:drawing>
          <wp:inline distT="0" distB="0" distL="0" distR="0">
            <wp:extent cx="1906270" cy="1906270"/>
            <wp:effectExtent l="19050" t="0" r="0" b="0"/>
            <wp:docPr id="11" name="圖片 11" descr="http://itinerary.colatour.com.tw/COLA_AppFiles/A03A_Tour/PictureObj/00022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tinerary.colatour.com.tw/COLA_AppFiles/A03A_Tour/PictureObj/00022486.JPG"/>
                    <pic:cNvPicPr>
                      <a:picLocks noChangeAspect="1" noChangeArrowheads="1"/>
                    </pic:cNvPicPr>
                  </pic:nvPicPr>
                  <pic:blipFill>
                    <a:blip r:embed="rId14"/>
                    <a:srcRect/>
                    <a:stretch>
                      <a:fillRect/>
                    </a:stretch>
                  </pic:blipFill>
                  <pic:spPr bwMode="auto">
                    <a:xfrm>
                      <a:off x="0" y="0"/>
                      <a:ext cx="1906270" cy="1906270"/>
                    </a:xfrm>
                    <a:prstGeom prst="rect">
                      <a:avLst/>
                    </a:prstGeom>
                    <a:noFill/>
                    <a:ln w="9525">
                      <a:noFill/>
                      <a:miter lim="800000"/>
                      <a:headEnd/>
                      <a:tailEnd/>
                    </a:ln>
                  </pic:spPr>
                </pic:pic>
              </a:graphicData>
            </a:graphic>
          </wp:inline>
        </w:drawing>
      </w:r>
    </w:p>
    <w:p w:rsidR="009C2006" w:rsidRPr="009C2006" w:rsidRDefault="009C2006" w:rsidP="009C2006">
      <w:pPr>
        <w:widowControl/>
        <w:spacing w:line="0" w:lineRule="atLeast"/>
        <w:rPr>
          <w:rFonts w:ascii="Times New Roman" w:eastAsia="新細明體" w:hAnsi="Times New Roman" w:cs="Times New Roman"/>
          <w:color w:val="000000"/>
          <w:kern w:val="0"/>
          <w:sz w:val="20"/>
          <w:szCs w:val="20"/>
        </w:rPr>
      </w:pPr>
      <w:r w:rsidRPr="009C2006">
        <w:rPr>
          <w:rFonts w:ascii="Times New Roman" w:eastAsia="新細明體" w:hAnsi="Times New Roman" w:cs="Times New Roman"/>
          <w:color w:val="000000"/>
          <w:kern w:val="0"/>
          <w:sz w:val="20"/>
          <w:szCs w:val="20"/>
        </w:rPr>
        <w:t>【飯店安排】</w:t>
      </w:r>
      <w:r w:rsidRPr="009C2006">
        <w:rPr>
          <w:rFonts w:ascii="Times New Roman" w:eastAsia="新細明體" w:hAnsi="Times New Roman" w:cs="Times New Roman"/>
          <w:color w:val="000000"/>
          <w:kern w:val="0"/>
          <w:sz w:val="20"/>
          <w:szCs w:val="20"/>
        </w:rPr>
        <w:br/>
        <w:t>HOLIDAY INN CHIANG MAI HOTEL</w:t>
      </w:r>
      <w:r w:rsidRPr="009C2006">
        <w:rPr>
          <w:rFonts w:ascii="Times New Roman" w:eastAsia="新細明體" w:hAnsi="Times New Roman" w:cs="Times New Roman"/>
          <w:color w:val="000000"/>
          <w:kern w:val="0"/>
          <w:sz w:val="20"/>
          <w:szCs w:val="20"/>
        </w:rPr>
        <w:br/>
      </w:r>
      <w:r w:rsidRPr="009C2006">
        <w:rPr>
          <w:rFonts w:ascii="Times New Roman" w:eastAsia="新細明體" w:hAnsi="Times New Roman" w:cs="Times New Roman"/>
          <w:color w:val="000000"/>
          <w:kern w:val="0"/>
          <w:sz w:val="20"/>
          <w:szCs w:val="20"/>
        </w:rPr>
        <w:lastRenderedPageBreak/>
        <w:t>僅數分鐘可至清邁的廟宇，鄰近夜生活場所，可輕鬆至自然風光景點，酒店設施完善，位於現代時尚的古城，住宿豪華高檔。酒店客房寬敞，可以觀賞</w:t>
      </w:r>
      <w:r w:rsidRPr="009C2006">
        <w:rPr>
          <w:rFonts w:ascii="Times New Roman" w:eastAsia="新細明體" w:hAnsi="Times New Roman" w:cs="Times New Roman"/>
          <w:color w:val="000000"/>
          <w:kern w:val="0"/>
          <w:sz w:val="20"/>
          <w:szCs w:val="20"/>
        </w:rPr>
        <w:t>PING</w:t>
      </w:r>
      <w:r w:rsidRPr="009C2006">
        <w:rPr>
          <w:rFonts w:ascii="Times New Roman" w:eastAsia="新細明體" w:hAnsi="Times New Roman" w:cs="Times New Roman"/>
          <w:color w:val="000000"/>
          <w:kern w:val="0"/>
          <w:sz w:val="20"/>
          <w:szCs w:val="20"/>
        </w:rPr>
        <w:t>河與</w:t>
      </w:r>
      <w:r w:rsidRPr="009C2006">
        <w:rPr>
          <w:rFonts w:ascii="Times New Roman" w:eastAsia="新細明體" w:hAnsi="Times New Roman" w:cs="Times New Roman"/>
          <w:color w:val="000000"/>
          <w:kern w:val="0"/>
          <w:sz w:val="20"/>
          <w:szCs w:val="20"/>
        </w:rPr>
        <w:t>DOI SUTHEP</w:t>
      </w:r>
      <w:r w:rsidRPr="009C2006">
        <w:rPr>
          <w:rFonts w:ascii="Times New Roman" w:eastAsia="新細明體" w:hAnsi="Times New Roman" w:cs="Times New Roman"/>
          <w:color w:val="000000"/>
          <w:kern w:val="0"/>
          <w:sz w:val="20"/>
          <w:szCs w:val="20"/>
        </w:rPr>
        <w:t>聖山的美景。</w:t>
      </w:r>
    </w:p>
    <w:p w:rsidR="009C2006" w:rsidRPr="009C2006" w:rsidRDefault="009C2006" w:rsidP="009C2006">
      <w:pPr>
        <w:widowControl/>
        <w:spacing w:line="0" w:lineRule="atLeast"/>
        <w:rPr>
          <w:rFonts w:ascii="Times New Roman" w:eastAsia="新細明體" w:hAnsi="Times New Roman" w:cs="Times New Roman"/>
          <w:color w:val="000000"/>
          <w:kern w:val="0"/>
          <w:sz w:val="20"/>
          <w:szCs w:val="20"/>
        </w:rPr>
      </w:pPr>
      <w:r>
        <w:rPr>
          <w:rFonts w:ascii="Times New Roman" w:eastAsia="新細明體" w:hAnsi="Times New Roman" w:cs="Times New Roman"/>
          <w:noProof/>
          <w:color w:val="000000"/>
          <w:kern w:val="0"/>
          <w:sz w:val="20"/>
          <w:szCs w:val="20"/>
        </w:rPr>
        <w:drawing>
          <wp:inline distT="0" distB="0" distL="0" distR="0">
            <wp:extent cx="1906270" cy="1906270"/>
            <wp:effectExtent l="19050" t="0" r="0" b="0"/>
            <wp:docPr id="12" name="圖片 12" descr="http://itinerary.colatour.com.tw/COLA_AppFiles/A03A_Tour/PictureObj/00022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tinerary.colatour.com.tw/COLA_AppFiles/A03A_Tour/PictureObj/00022474.JPG"/>
                    <pic:cNvPicPr>
                      <a:picLocks noChangeAspect="1" noChangeArrowheads="1"/>
                    </pic:cNvPicPr>
                  </pic:nvPicPr>
                  <pic:blipFill>
                    <a:blip r:embed="rId15"/>
                    <a:srcRect/>
                    <a:stretch>
                      <a:fillRect/>
                    </a:stretch>
                  </pic:blipFill>
                  <pic:spPr bwMode="auto">
                    <a:xfrm>
                      <a:off x="0" y="0"/>
                      <a:ext cx="1906270" cy="1906270"/>
                    </a:xfrm>
                    <a:prstGeom prst="rect">
                      <a:avLst/>
                    </a:prstGeom>
                    <a:noFill/>
                    <a:ln w="9525">
                      <a:noFill/>
                      <a:miter lim="800000"/>
                      <a:headEnd/>
                      <a:tailEnd/>
                    </a:ln>
                  </pic:spPr>
                </pic:pic>
              </a:graphicData>
            </a:graphic>
          </wp:inline>
        </w:drawing>
      </w:r>
      <w:r>
        <w:rPr>
          <w:rFonts w:ascii="Times New Roman" w:eastAsia="新細明體" w:hAnsi="Times New Roman" w:cs="Times New Roman"/>
          <w:noProof/>
          <w:color w:val="000000"/>
          <w:kern w:val="0"/>
          <w:sz w:val="20"/>
          <w:szCs w:val="20"/>
        </w:rPr>
        <w:drawing>
          <wp:inline distT="0" distB="0" distL="0" distR="0">
            <wp:extent cx="1906270" cy="1906270"/>
            <wp:effectExtent l="19050" t="0" r="0" b="0"/>
            <wp:docPr id="13" name="圖片 13" descr="http://itinerary.colatour.com.tw/COLA_AppFiles/A03A_Tour/PictureObj/00022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tinerary.colatour.com.tw/COLA_AppFiles/A03A_Tour/PictureObj/00022472.JPG"/>
                    <pic:cNvPicPr>
                      <a:picLocks noChangeAspect="1" noChangeArrowheads="1"/>
                    </pic:cNvPicPr>
                  </pic:nvPicPr>
                  <pic:blipFill>
                    <a:blip r:embed="rId16"/>
                    <a:srcRect/>
                    <a:stretch>
                      <a:fillRect/>
                    </a:stretch>
                  </pic:blipFill>
                  <pic:spPr bwMode="auto">
                    <a:xfrm>
                      <a:off x="0" y="0"/>
                      <a:ext cx="1906270" cy="1906270"/>
                    </a:xfrm>
                    <a:prstGeom prst="rect">
                      <a:avLst/>
                    </a:prstGeom>
                    <a:noFill/>
                    <a:ln w="9525">
                      <a:noFill/>
                      <a:miter lim="800000"/>
                      <a:headEnd/>
                      <a:tailEnd/>
                    </a:ln>
                  </pic:spPr>
                </pic:pic>
              </a:graphicData>
            </a:graphic>
          </wp:inline>
        </w:drawing>
      </w:r>
      <w:r w:rsidRPr="009C2006">
        <w:rPr>
          <w:rFonts w:ascii="Times New Roman" w:eastAsia="新細明體" w:hAnsi="Times New Roman" w:cs="Times New Roman"/>
          <w:color w:val="000000"/>
          <w:kern w:val="0"/>
          <w:sz w:val="20"/>
        </w:rPr>
        <w:t> </w:t>
      </w:r>
      <w:r>
        <w:rPr>
          <w:rFonts w:ascii="Times New Roman" w:eastAsia="新細明體" w:hAnsi="Times New Roman" w:cs="Times New Roman"/>
          <w:noProof/>
          <w:color w:val="000000"/>
          <w:kern w:val="0"/>
          <w:sz w:val="20"/>
          <w:szCs w:val="20"/>
        </w:rPr>
        <w:drawing>
          <wp:inline distT="0" distB="0" distL="0" distR="0">
            <wp:extent cx="1906270" cy="1906270"/>
            <wp:effectExtent l="19050" t="0" r="0" b="0"/>
            <wp:docPr id="14" name="圖片 14" descr="http://itinerary.colatour.com.tw/COLA_AppFiles/A03A_Tour/PictureObj/00022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tinerary.colatour.com.tw/COLA_AppFiles/A03A_Tour/PictureObj/00022473.JPG"/>
                    <pic:cNvPicPr>
                      <a:picLocks noChangeAspect="1" noChangeArrowheads="1"/>
                    </pic:cNvPicPr>
                  </pic:nvPicPr>
                  <pic:blipFill>
                    <a:blip r:embed="rId17"/>
                    <a:srcRect/>
                    <a:stretch>
                      <a:fillRect/>
                    </a:stretch>
                  </pic:blipFill>
                  <pic:spPr bwMode="auto">
                    <a:xfrm>
                      <a:off x="0" y="0"/>
                      <a:ext cx="1906270" cy="1906270"/>
                    </a:xfrm>
                    <a:prstGeom prst="rect">
                      <a:avLst/>
                    </a:prstGeom>
                    <a:noFill/>
                    <a:ln w="9525">
                      <a:noFill/>
                      <a:miter lim="800000"/>
                      <a:headEnd/>
                      <a:tailEnd/>
                    </a:ln>
                  </pic:spPr>
                </pic:pic>
              </a:graphicData>
            </a:graphic>
          </wp:inline>
        </w:drawing>
      </w:r>
      <w:r w:rsidRPr="009C2006">
        <w:rPr>
          <w:rFonts w:ascii="Times New Roman" w:eastAsia="新細明體" w:hAnsi="Times New Roman" w:cs="Times New Roman"/>
          <w:color w:val="000000"/>
          <w:kern w:val="0"/>
          <w:sz w:val="20"/>
          <w:szCs w:val="20"/>
        </w:rPr>
        <w:br/>
        <w:t>RIMKOK RESORT HOTEL CHIANG RAI</w:t>
      </w:r>
      <w:r w:rsidRPr="009C2006">
        <w:rPr>
          <w:rFonts w:ascii="Times New Roman" w:eastAsia="新細明體" w:hAnsi="Times New Roman" w:cs="Times New Roman"/>
          <w:color w:val="000000"/>
          <w:kern w:val="0"/>
          <w:sz w:val="20"/>
          <w:szCs w:val="20"/>
        </w:rPr>
        <w:br/>
      </w:r>
      <w:r w:rsidRPr="009C2006">
        <w:rPr>
          <w:rFonts w:ascii="Times New Roman" w:eastAsia="新細明體" w:hAnsi="Times New Roman" w:cs="Times New Roman"/>
          <w:color w:val="000000"/>
          <w:kern w:val="0"/>
          <w:sz w:val="20"/>
          <w:szCs w:val="20"/>
        </w:rPr>
        <w:t>度假村內部創建了獨特和人的氣氛，能使遊客感到愉快和</w:t>
      </w:r>
      <w:proofErr w:type="gramStart"/>
      <w:r w:rsidRPr="009C2006">
        <w:rPr>
          <w:rFonts w:ascii="Times New Roman" w:eastAsia="新細明體" w:hAnsi="Times New Roman" w:cs="Times New Roman"/>
          <w:color w:val="000000"/>
          <w:kern w:val="0"/>
          <w:sz w:val="20"/>
          <w:szCs w:val="20"/>
        </w:rPr>
        <w:t>放鬆，</w:t>
      </w:r>
      <w:proofErr w:type="gramEnd"/>
      <w:r w:rsidRPr="009C2006">
        <w:rPr>
          <w:rFonts w:ascii="Times New Roman" w:eastAsia="新細明體" w:hAnsi="Times New Roman" w:cs="Times New Roman"/>
          <w:color w:val="000000"/>
          <w:kern w:val="0"/>
          <w:sz w:val="20"/>
          <w:szCs w:val="20"/>
        </w:rPr>
        <w:t>在這裡也能探索山川秀麗、靜謐的森林，文化、傳統、是獨特且豐富多彩的地區。</w:t>
      </w:r>
    </w:p>
    <w:p w:rsidR="009C2006" w:rsidRPr="009C2006" w:rsidRDefault="009C2006" w:rsidP="009C2006">
      <w:pPr>
        <w:widowControl/>
        <w:spacing w:line="0" w:lineRule="atLeast"/>
        <w:rPr>
          <w:rFonts w:ascii="Times New Roman" w:eastAsia="新細明體" w:hAnsi="Times New Roman" w:cs="Times New Roman"/>
          <w:color w:val="000000"/>
          <w:kern w:val="0"/>
          <w:sz w:val="20"/>
          <w:szCs w:val="20"/>
        </w:rPr>
      </w:pPr>
      <w:r>
        <w:rPr>
          <w:rFonts w:ascii="Times New Roman" w:eastAsia="新細明體" w:hAnsi="Times New Roman" w:cs="Times New Roman"/>
          <w:noProof/>
          <w:color w:val="000000"/>
          <w:kern w:val="0"/>
          <w:sz w:val="20"/>
          <w:szCs w:val="20"/>
        </w:rPr>
        <w:drawing>
          <wp:inline distT="0" distB="0" distL="0" distR="0">
            <wp:extent cx="1906270" cy="1906270"/>
            <wp:effectExtent l="19050" t="0" r="0" b="0"/>
            <wp:docPr id="15" name="圖片 15" descr="http://itinerary.colatour.com.tw/COLA_AppFiles/A03A_Tour/PictureObj/00022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tinerary.colatour.com.tw/COLA_AppFiles/A03A_Tour/PictureObj/00022454.JPG"/>
                    <pic:cNvPicPr>
                      <a:picLocks noChangeAspect="1" noChangeArrowheads="1"/>
                    </pic:cNvPicPr>
                  </pic:nvPicPr>
                  <pic:blipFill>
                    <a:blip r:embed="rId18"/>
                    <a:srcRect/>
                    <a:stretch>
                      <a:fillRect/>
                    </a:stretch>
                  </pic:blipFill>
                  <pic:spPr bwMode="auto">
                    <a:xfrm>
                      <a:off x="0" y="0"/>
                      <a:ext cx="1906270" cy="1906270"/>
                    </a:xfrm>
                    <a:prstGeom prst="rect">
                      <a:avLst/>
                    </a:prstGeom>
                    <a:noFill/>
                    <a:ln w="9525">
                      <a:noFill/>
                      <a:miter lim="800000"/>
                      <a:headEnd/>
                      <a:tailEnd/>
                    </a:ln>
                  </pic:spPr>
                </pic:pic>
              </a:graphicData>
            </a:graphic>
          </wp:inline>
        </w:drawing>
      </w:r>
      <w:r w:rsidRPr="009C2006">
        <w:rPr>
          <w:rFonts w:ascii="Times New Roman" w:eastAsia="新細明體" w:hAnsi="Times New Roman" w:cs="Times New Roman"/>
          <w:color w:val="000000"/>
          <w:kern w:val="0"/>
          <w:sz w:val="20"/>
        </w:rPr>
        <w:t> </w:t>
      </w:r>
      <w:r>
        <w:rPr>
          <w:rFonts w:ascii="Times New Roman" w:eastAsia="新細明體" w:hAnsi="Times New Roman" w:cs="Times New Roman"/>
          <w:noProof/>
          <w:color w:val="000000"/>
          <w:kern w:val="0"/>
          <w:sz w:val="20"/>
          <w:szCs w:val="20"/>
        </w:rPr>
        <w:drawing>
          <wp:inline distT="0" distB="0" distL="0" distR="0">
            <wp:extent cx="1906270" cy="1906270"/>
            <wp:effectExtent l="19050" t="0" r="0" b="0"/>
            <wp:docPr id="16" name="圖片 16" descr="http://itinerary.colatour.com.tw/COLA_AppFiles/A03A_Tour/PictureObj/00022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tinerary.colatour.com.tw/COLA_AppFiles/A03A_Tour/PictureObj/00022452.JPG"/>
                    <pic:cNvPicPr>
                      <a:picLocks noChangeAspect="1" noChangeArrowheads="1"/>
                    </pic:cNvPicPr>
                  </pic:nvPicPr>
                  <pic:blipFill>
                    <a:blip r:embed="rId19"/>
                    <a:srcRect/>
                    <a:stretch>
                      <a:fillRect/>
                    </a:stretch>
                  </pic:blipFill>
                  <pic:spPr bwMode="auto">
                    <a:xfrm>
                      <a:off x="0" y="0"/>
                      <a:ext cx="1906270" cy="1906270"/>
                    </a:xfrm>
                    <a:prstGeom prst="rect">
                      <a:avLst/>
                    </a:prstGeom>
                    <a:noFill/>
                    <a:ln w="9525">
                      <a:noFill/>
                      <a:miter lim="800000"/>
                      <a:headEnd/>
                      <a:tailEnd/>
                    </a:ln>
                  </pic:spPr>
                </pic:pic>
              </a:graphicData>
            </a:graphic>
          </wp:inline>
        </w:drawing>
      </w:r>
      <w:r w:rsidRPr="009C2006">
        <w:rPr>
          <w:rFonts w:ascii="Times New Roman" w:eastAsia="新細明體" w:hAnsi="Times New Roman" w:cs="Times New Roman"/>
          <w:color w:val="000000"/>
          <w:kern w:val="0"/>
          <w:sz w:val="20"/>
        </w:rPr>
        <w:t> </w:t>
      </w:r>
      <w:r>
        <w:rPr>
          <w:rFonts w:ascii="Times New Roman" w:eastAsia="新細明體" w:hAnsi="Times New Roman" w:cs="Times New Roman"/>
          <w:noProof/>
          <w:color w:val="000000"/>
          <w:kern w:val="0"/>
          <w:sz w:val="20"/>
          <w:szCs w:val="20"/>
        </w:rPr>
        <w:drawing>
          <wp:inline distT="0" distB="0" distL="0" distR="0">
            <wp:extent cx="1906270" cy="1906270"/>
            <wp:effectExtent l="19050" t="0" r="0" b="0"/>
            <wp:docPr id="17" name="圖片 17" descr="http://itinerary.colatour.com.tw/COLA_AppFiles/A03A_Tour/PictureObj/00022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tinerary.colatour.com.tw/COLA_AppFiles/A03A_Tour/PictureObj/00022453.JPG"/>
                    <pic:cNvPicPr>
                      <a:picLocks noChangeAspect="1" noChangeArrowheads="1"/>
                    </pic:cNvPicPr>
                  </pic:nvPicPr>
                  <pic:blipFill>
                    <a:blip r:embed="rId20"/>
                    <a:srcRect/>
                    <a:stretch>
                      <a:fillRect/>
                    </a:stretch>
                  </pic:blipFill>
                  <pic:spPr bwMode="auto">
                    <a:xfrm>
                      <a:off x="0" y="0"/>
                      <a:ext cx="1906270" cy="1906270"/>
                    </a:xfrm>
                    <a:prstGeom prst="rect">
                      <a:avLst/>
                    </a:prstGeom>
                    <a:noFill/>
                    <a:ln w="9525">
                      <a:noFill/>
                      <a:miter lim="800000"/>
                      <a:headEnd/>
                      <a:tailEnd/>
                    </a:ln>
                  </pic:spPr>
                </pic:pic>
              </a:graphicData>
            </a:graphic>
          </wp:inline>
        </w:drawing>
      </w:r>
    </w:p>
    <w:p w:rsidR="009C2006" w:rsidRPr="009C2006" w:rsidRDefault="009C2006" w:rsidP="009C2006">
      <w:pPr>
        <w:widowControl/>
        <w:shd w:val="clear" w:color="auto" w:fill="E8EFFF"/>
        <w:rPr>
          <w:rFonts w:ascii="Times New Roman" w:eastAsia="新細明體" w:hAnsi="Times New Roman" w:cs="Times New Roman"/>
          <w:color w:val="000080"/>
          <w:kern w:val="0"/>
          <w:sz w:val="27"/>
          <w:szCs w:val="27"/>
        </w:rPr>
      </w:pPr>
      <w:r>
        <w:rPr>
          <w:rFonts w:ascii="Times New Roman" w:eastAsia="新細明體" w:hAnsi="Times New Roman" w:cs="Times New Roman" w:hint="eastAsia"/>
          <w:color w:val="000080"/>
          <w:kern w:val="0"/>
          <w:sz w:val="27"/>
          <w:szCs w:val="27"/>
        </w:rPr>
        <w:t>參考</w:t>
      </w:r>
      <w:r w:rsidRPr="009C2006">
        <w:rPr>
          <w:rFonts w:ascii="Times New Roman" w:eastAsia="新細明體" w:hAnsi="Times New Roman" w:cs="Times New Roman"/>
          <w:color w:val="000080"/>
          <w:kern w:val="0"/>
          <w:sz w:val="27"/>
          <w:szCs w:val="27"/>
        </w:rPr>
        <w:t>航班時間</w:t>
      </w:r>
    </w:p>
    <w:tbl>
      <w:tblPr>
        <w:tblW w:w="4126" w:type="pct"/>
        <w:jc w:val="center"/>
        <w:tblInd w:w="-1162" w:type="dxa"/>
        <w:tblBorders>
          <w:top w:val="outset" w:sz="6" w:space="0" w:color="8BD5FA"/>
          <w:left w:val="outset" w:sz="6" w:space="0" w:color="8BD5FA"/>
          <w:bottom w:val="outset" w:sz="6" w:space="0" w:color="8BD5FA"/>
          <w:right w:val="outset" w:sz="6" w:space="0" w:color="8BD5FA"/>
        </w:tblBorders>
        <w:tblCellMar>
          <w:top w:w="60" w:type="dxa"/>
          <w:left w:w="60" w:type="dxa"/>
          <w:bottom w:w="60" w:type="dxa"/>
          <w:right w:w="60" w:type="dxa"/>
        </w:tblCellMar>
        <w:tblLook w:val="04A0"/>
      </w:tblPr>
      <w:tblGrid>
        <w:gridCol w:w="1830"/>
        <w:gridCol w:w="2037"/>
        <w:gridCol w:w="1789"/>
        <w:gridCol w:w="1658"/>
        <w:gridCol w:w="1422"/>
      </w:tblGrid>
      <w:tr w:rsidR="009C2006" w:rsidRPr="009C2006" w:rsidTr="009C2006">
        <w:trPr>
          <w:trHeight w:val="450"/>
          <w:jc w:val="center"/>
        </w:trPr>
        <w:tc>
          <w:tcPr>
            <w:tcW w:w="1047"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9C2006" w:rsidRPr="009C2006" w:rsidRDefault="009C2006" w:rsidP="009C2006">
            <w:pPr>
              <w:widowControl/>
              <w:jc w:val="center"/>
              <w:rPr>
                <w:rFonts w:ascii="新細明體" w:eastAsia="新細明體" w:hAnsi="新細明體" w:cs="新細明體"/>
                <w:color w:val="404040"/>
                <w:kern w:val="0"/>
                <w:sz w:val="20"/>
                <w:szCs w:val="20"/>
              </w:rPr>
            </w:pPr>
            <w:r w:rsidRPr="009C2006">
              <w:rPr>
                <w:rFonts w:ascii="新細明體" w:eastAsia="新細明體" w:hAnsi="新細明體" w:cs="新細明體"/>
                <w:color w:val="404040"/>
                <w:kern w:val="0"/>
                <w:sz w:val="20"/>
                <w:szCs w:val="20"/>
              </w:rPr>
              <w:t>班機編號</w:t>
            </w:r>
          </w:p>
        </w:tc>
        <w:tc>
          <w:tcPr>
            <w:tcW w:w="1166"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9C2006" w:rsidRPr="009C2006" w:rsidRDefault="009C2006" w:rsidP="009C2006">
            <w:pPr>
              <w:widowControl/>
              <w:jc w:val="center"/>
              <w:rPr>
                <w:rFonts w:ascii="新細明體" w:eastAsia="新細明體" w:hAnsi="新細明體" w:cs="新細明體"/>
                <w:color w:val="404040"/>
                <w:kern w:val="0"/>
                <w:sz w:val="20"/>
                <w:szCs w:val="20"/>
              </w:rPr>
            </w:pPr>
            <w:r w:rsidRPr="009C2006">
              <w:rPr>
                <w:rFonts w:ascii="新細明體" w:eastAsia="新細明體" w:hAnsi="新細明體" w:cs="新細明體"/>
                <w:color w:val="404040"/>
                <w:kern w:val="0"/>
                <w:sz w:val="20"/>
                <w:szCs w:val="20"/>
              </w:rPr>
              <w:t>起飛城市</w:t>
            </w:r>
          </w:p>
        </w:tc>
        <w:tc>
          <w:tcPr>
            <w:tcW w:w="1024"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9C2006" w:rsidRPr="009C2006" w:rsidRDefault="009C2006" w:rsidP="009C2006">
            <w:pPr>
              <w:widowControl/>
              <w:jc w:val="center"/>
              <w:rPr>
                <w:rFonts w:ascii="新細明體" w:eastAsia="新細明體" w:hAnsi="新細明體" w:cs="新細明體"/>
                <w:color w:val="404040"/>
                <w:kern w:val="0"/>
                <w:sz w:val="20"/>
                <w:szCs w:val="20"/>
              </w:rPr>
            </w:pPr>
            <w:r w:rsidRPr="009C2006">
              <w:rPr>
                <w:rFonts w:ascii="新細明體" w:eastAsia="新細明體" w:hAnsi="新細明體" w:cs="新細明體"/>
                <w:color w:val="404040"/>
                <w:kern w:val="0"/>
                <w:sz w:val="20"/>
                <w:szCs w:val="20"/>
              </w:rPr>
              <w:t>抵達城市</w:t>
            </w:r>
          </w:p>
        </w:tc>
        <w:tc>
          <w:tcPr>
            <w:tcW w:w="949"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9C2006" w:rsidRPr="009C2006" w:rsidRDefault="009C2006" w:rsidP="009C2006">
            <w:pPr>
              <w:widowControl/>
              <w:jc w:val="center"/>
              <w:rPr>
                <w:rFonts w:ascii="新細明體" w:eastAsia="新細明體" w:hAnsi="新細明體" w:cs="新細明體"/>
                <w:color w:val="404040"/>
                <w:kern w:val="0"/>
                <w:sz w:val="20"/>
                <w:szCs w:val="20"/>
              </w:rPr>
            </w:pPr>
            <w:r w:rsidRPr="009C2006">
              <w:rPr>
                <w:rFonts w:ascii="新細明體" w:eastAsia="新細明體" w:hAnsi="新細明體" w:cs="新細明體"/>
                <w:color w:val="404040"/>
                <w:kern w:val="0"/>
                <w:sz w:val="20"/>
                <w:szCs w:val="20"/>
              </w:rPr>
              <w:t>起飛時間</w:t>
            </w:r>
          </w:p>
        </w:tc>
        <w:tc>
          <w:tcPr>
            <w:tcW w:w="0" w:type="auto"/>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9C2006" w:rsidRPr="009C2006" w:rsidRDefault="009C2006" w:rsidP="009C2006">
            <w:pPr>
              <w:widowControl/>
              <w:jc w:val="center"/>
              <w:rPr>
                <w:rFonts w:ascii="新細明體" w:eastAsia="新細明體" w:hAnsi="新細明體" w:cs="新細明體"/>
                <w:color w:val="404040"/>
                <w:kern w:val="0"/>
                <w:sz w:val="20"/>
                <w:szCs w:val="20"/>
              </w:rPr>
            </w:pPr>
            <w:r w:rsidRPr="009C2006">
              <w:rPr>
                <w:rFonts w:ascii="新細明體" w:eastAsia="新細明體" w:hAnsi="新細明體" w:cs="新細明體"/>
                <w:color w:val="404040"/>
                <w:kern w:val="0"/>
                <w:sz w:val="20"/>
                <w:szCs w:val="20"/>
              </w:rPr>
              <w:t>抵達時間</w:t>
            </w:r>
          </w:p>
        </w:tc>
      </w:tr>
      <w:tr w:rsidR="009C2006" w:rsidRPr="009C2006" w:rsidTr="009C2006">
        <w:trPr>
          <w:jc w:val="center"/>
        </w:trPr>
        <w:tc>
          <w:tcPr>
            <w:tcW w:w="1047" w:type="pct"/>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jc w:val="center"/>
              <w:rPr>
                <w:rFonts w:ascii="Courier New" w:eastAsia="新細明體" w:hAnsi="Courier New" w:cs="Courier New"/>
                <w:kern w:val="0"/>
                <w:sz w:val="20"/>
                <w:szCs w:val="20"/>
              </w:rPr>
            </w:pPr>
            <w:r w:rsidRPr="009C2006">
              <w:rPr>
                <w:rFonts w:ascii="Courier New" w:eastAsia="新細明體" w:hAnsi="Courier New" w:cs="Courier New"/>
                <w:kern w:val="0"/>
                <w:sz w:val="20"/>
                <w:szCs w:val="20"/>
              </w:rPr>
              <w:t>ZV009</w:t>
            </w:r>
          </w:p>
        </w:tc>
        <w:tc>
          <w:tcPr>
            <w:tcW w:w="1166" w:type="pct"/>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jc w:val="center"/>
              <w:rPr>
                <w:rFonts w:ascii="Courier New" w:eastAsia="新細明體" w:hAnsi="Courier New" w:cs="Courier New"/>
                <w:kern w:val="0"/>
                <w:sz w:val="20"/>
                <w:szCs w:val="20"/>
              </w:rPr>
            </w:pPr>
            <w:r w:rsidRPr="009C2006">
              <w:rPr>
                <w:rFonts w:ascii="Courier New" w:eastAsia="新細明體" w:hAnsi="Courier New" w:cs="Courier New"/>
                <w:kern w:val="0"/>
                <w:sz w:val="20"/>
                <w:szCs w:val="20"/>
              </w:rPr>
              <w:t>台北</w:t>
            </w:r>
            <w:r w:rsidRPr="009C2006">
              <w:rPr>
                <w:rFonts w:ascii="Courier New" w:eastAsia="新細明體" w:hAnsi="Courier New" w:cs="Courier New"/>
                <w:kern w:val="0"/>
                <w:sz w:val="20"/>
                <w:szCs w:val="20"/>
              </w:rPr>
              <w:t>(</w:t>
            </w:r>
            <w:r w:rsidRPr="009C2006">
              <w:rPr>
                <w:rFonts w:ascii="Courier New" w:eastAsia="新細明體" w:hAnsi="Courier New" w:cs="Courier New"/>
                <w:kern w:val="0"/>
                <w:sz w:val="20"/>
                <w:szCs w:val="20"/>
              </w:rPr>
              <w:t>桃園</w:t>
            </w:r>
            <w:r w:rsidRPr="009C2006">
              <w:rPr>
                <w:rFonts w:ascii="Courier New" w:eastAsia="新細明體" w:hAnsi="Courier New" w:cs="Courier New"/>
                <w:kern w:val="0"/>
                <w:sz w:val="20"/>
                <w:szCs w:val="20"/>
              </w:rPr>
              <w:t>)</w:t>
            </w:r>
          </w:p>
        </w:tc>
        <w:tc>
          <w:tcPr>
            <w:tcW w:w="1024" w:type="pct"/>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jc w:val="center"/>
              <w:rPr>
                <w:rFonts w:ascii="Courier New" w:eastAsia="新細明體" w:hAnsi="Courier New" w:cs="Courier New"/>
                <w:kern w:val="0"/>
                <w:sz w:val="20"/>
                <w:szCs w:val="20"/>
              </w:rPr>
            </w:pPr>
            <w:r w:rsidRPr="009C2006">
              <w:rPr>
                <w:rFonts w:ascii="Courier New" w:eastAsia="新細明體" w:hAnsi="Courier New" w:cs="Courier New"/>
                <w:kern w:val="0"/>
                <w:sz w:val="20"/>
                <w:szCs w:val="20"/>
              </w:rPr>
              <w:t>清邁</w:t>
            </w:r>
          </w:p>
        </w:tc>
        <w:tc>
          <w:tcPr>
            <w:tcW w:w="949" w:type="pct"/>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jc w:val="center"/>
              <w:rPr>
                <w:rFonts w:ascii="Courier New" w:eastAsia="新細明體" w:hAnsi="Courier New" w:cs="Courier New"/>
                <w:kern w:val="0"/>
                <w:sz w:val="20"/>
                <w:szCs w:val="20"/>
              </w:rPr>
            </w:pPr>
            <w:r w:rsidRPr="009C2006">
              <w:rPr>
                <w:rFonts w:ascii="Courier New" w:eastAsia="新細明體" w:hAnsi="Courier New" w:cs="Courier New"/>
                <w:kern w:val="0"/>
                <w:sz w:val="20"/>
                <w:szCs w:val="20"/>
              </w:rPr>
              <w:t>13:30</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jc w:val="center"/>
              <w:rPr>
                <w:rFonts w:ascii="Courier New" w:eastAsia="新細明體" w:hAnsi="Courier New" w:cs="Courier New"/>
                <w:kern w:val="0"/>
                <w:sz w:val="20"/>
                <w:szCs w:val="20"/>
              </w:rPr>
            </w:pPr>
            <w:r w:rsidRPr="009C2006">
              <w:rPr>
                <w:rFonts w:ascii="Courier New" w:eastAsia="新細明體" w:hAnsi="Courier New" w:cs="Courier New"/>
                <w:kern w:val="0"/>
                <w:sz w:val="20"/>
                <w:szCs w:val="20"/>
              </w:rPr>
              <w:t>16:50</w:t>
            </w:r>
          </w:p>
        </w:tc>
      </w:tr>
      <w:tr w:rsidR="009C2006" w:rsidRPr="009C2006" w:rsidTr="009C2006">
        <w:trPr>
          <w:jc w:val="center"/>
        </w:trPr>
        <w:tc>
          <w:tcPr>
            <w:tcW w:w="1047" w:type="pct"/>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jc w:val="center"/>
              <w:rPr>
                <w:rFonts w:ascii="Courier New" w:eastAsia="新細明體" w:hAnsi="Courier New" w:cs="Courier New"/>
                <w:kern w:val="0"/>
                <w:sz w:val="20"/>
                <w:szCs w:val="20"/>
              </w:rPr>
            </w:pPr>
            <w:r w:rsidRPr="009C2006">
              <w:rPr>
                <w:rFonts w:ascii="Courier New" w:eastAsia="新細明體" w:hAnsi="Courier New" w:cs="Courier New"/>
                <w:kern w:val="0"/>
                <w:sz w:val="20"/>
                <w:szCs w:val="20"/>
              </w:rPr>
              <w:t>ZV010</w:t>
            </w:r>
          </w:p>
        </w:tc>
        <w:tc>
          <w:tcPr>
            <w:tcW w:w="1166" w:type="pct"/>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jc w:val="center"/>
              <w:rPr>
                <w:rFonts w:ascii="Courier New" w:eastAsia="新細明體" w:hAnsi="Courier New" w:cs="Courier New"/>
                <w:kern w:val="0"/>
                <w:sz w:val="20"/>
                <w:szCs w:val="20"/>
              </w:rPr>
            </w:pPr>
            <w:r w:rsidRPr="009C2006">
              <w:rPr>
                <w:rFonts w:ascii="Courier New" w:eastAsia="新細明體" w:hAnsi="Courier New" w:cs="Courier New"/>
                <w:kern w:val="0"/>
                <w:sz w:val="20"/>
                <w:szCs w:val="20"/>
              </w:rPr>
              <w:t>清邁</w:t>
            </w:r>
          </w:p>
        </w:tc>
        <w:tc>
          <w:tcPr>
            <w:tcW w:w="1024" w:type="pct"/>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jc w:val="center"/>
              <w:rPr>
                <w:rFonts w:ascii="Courier New" w:eastAsia="新細明體" w:hAnsi="Courier New" w:cs="Courier New"/>
                <w:kern w:val="0"/>
                <w:sz w:val="20"/>
                <w:szCs w:val="20"/>
              </w:rPr>
            </w:pPr>
            <w:r w:rsidRPr="009C2006">
              <w:rPr>
                <w:rFonts w:ascii="Courier New" w:eastAsia="新細明體" w:hAnsi="Courier New" w:cs="Courier New"/>
                <w:kern w:val="0"/>
                <w:sz w:val="20"/>
                <w:szCs w:val="20"/>
              </w:rPr>
              <w:t>台北</w:t>
            </w:r>
            <w:r w:rsidRPr="009C2006">
              <w:rPr>
                <w:rFonts w:ascii="Courier New" w:eastAsia="新細明體" w:hAnsi="Courier New" w:cs="Courier New"/>
                <w:kern w:val="0"/>
                <w:sz w:val="20"/>
                <w:szCs w:val="20"/>
              </w:rPr>
              <w:t>(</w:t>
            </w:r>
            <w:r w:rsidRPr="009C2006">
              <w:rPr>
                <w:rFonts w:ascii="Courier New" w:eastAsia="新細明體" w:hAnsi="Courier New" w:cs="Courier New"/>
                <w:kern w:val="0"/>
                <w:sz w:val="20"/>
                <w:szCs w:val="20"/>
              </w:rPr>
              <w:t>桃園</w:t>
            </w:r>
            <w:r w:rsidRPr="009C2006">
              <w:rPr>
                <w:rFonts w:ascii="Courier New" w:eastAsia="新細明體" w:hAnsi="Courier New" w:cs="Courier New"/>
                <w:kern w:val="0"/>
                <w:sz w:val="20"/>
                <w:szCs w:val="20"/>
              </w:rPr>
              <w:t>)</w:t>
            </w:r>
          </w:p>
        </w:tc>
        <w:tc>
          <w:tcPr>
            <w:tcW w:w="949" w:type="pct"/>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jc w:val="center"/>
              <w:rPr>
                <w:rFonts w:ascii="Courier New" w:eastAsia="新細明體" w:hAnsi="Courier New" w:cs="Courier New"/>
                <w:kern w:val="0"/>
                <w:sz w:val="20"/>
                <w:szCs w:val="20"/>
              </w:rPr>
            </w:pPr>
            <w:r w:rsidRPr="009C2006">
              <w:rPr>
                <w:rFonts w:ascii="Courier New" w:eastAsia="新細明體" w:hAnsi="Courier New" w:cs="Courier New"/>
                <w:kern w:val="0"/>
                <w:sz w:val="20"/>
                <w:szCs w:val="20"/>
              </w:rPr>
              <w:t>20:00</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jc w:val="center"/>
              <w:rPr>
                <w:rFonts w:ascii="Courier New" w:eastAsia="新細明體" w:hAnsi="Courier New" w:cs="Courier New"/>
                <w:kern w:val="0"/>
                <w:sz w:val="20"/>
                <w:szCs w:val="20"/>
              </w:rPr>
            </w:pPr>
            <w:r w:rsidRPr="009C2006">
              <w:rPr>
                <w:rFonts w:ascii="Courier New" w:eastAsia="新細明體" w:hAnsi="Courier New" w:cs="Courier New"/>
                <w:kern w:val="0"/>
                <w:sz w:val="20"/>
                <w:szCs w:val="20"/>
              </w:rPr>
              <w:t>00:45+1</w:t>
            </w:r>
          </w:p>
        </w:tc>
      </w:tr>
    </w:tbl>
    <w:p w:rsidR="009C2006" w:rsidRPr="009C2006" w:rsidRDefault="009C2006" w:rsidP="009C2006">
      <w:pPr>
        <w:widowControl/>
        <w:spacing w:before="100" w:beforeAutospacing="1" w:after="100" w:afterAutospacing="1"/>
        <w:rPr>
          <w:rFonts w:ascii="Times New Roman" w:eastAsia="新細明體" w:hAnsi="Times New Roman" w:cs="Times New Roman"/>
          <w:color w:val="0000FF"/>
          <w:kern w:val="0"/>
          <w:sz w:val="20"/>
          <w:szCs w:val="20"/>
        </w:rPr>
      </w:pPr>
      <w:proofErr w:type="gramStart"/>
      <w:r w:rsidRPr="009C2006">
        <w:rPr>
          <w:rFonts w:ascii="Times New Roman" w:eastAsia="新細明體" w:hAnsi="Times New Roman" w:cs="Times New Roman"/>
          <w:color w:val="0000FF"/>
          <w:kern w:val="0"/>
          <w:sz w:val="20"/>
          <w:szCs w:val="20"/>
        </w:rPr>
        <w:t>實際航</w:t>
      </w:r>
      <w:proofErr w:type="gramEnd"/>
      <w:r w:rsidRPr="009C2006">
        <w:rPr>
          <w:rFonts w:ascii="Times New Roman" w:eastAsia="新細明體" w:hAnsi="Times New Roman" w:cs="Times New Roman"/>
          <w:color w:val="0000FF"/>
          <w:kern w:val="0"/>
          <w:sz w:val="20"/>
          <w:szCs w:val="20"/>
        </w:rPr>
        <w:t>班以團體確認的航班編號與飛行時間為</w:t>
      </w:r>
      <w:proofErr w:type="gramStart"/>
      <w:r w:rsidRPr="009C2006">
        <w:rPr>
          <w:rFonts w:ascii="Times New Roman" w:eastAsia="新細明體" w:hAnsi="Times New Roman" w:cs="Times New Roman"/>
          <w:color w:val="0000FF"/>
          <w:kern w:val="0"/>
          <w:sz w:val="20"/>
          <w:szCs w:val="20"/>
        </w:rPr>
        <w:t>準</w:t>
      </w:r>
      <w:proofErr w:type="gramEnd"/>
      <w:r w:rsidRPr="009C2006">
        <w:rPr>
          <w:rFonts w:ascii="Times New Roman" w:eastAsia="新細明體" w:hAnsi="Times New Roman" w:cs="Times New Roman"/>
          <w:color w:val="0000FF"/>
          <w:kern w:val="0"/>
          <w:sz w:val="20"/>
          <w:szCs w:val="20"/>
        </w:rPr>
        <w:t>。</w:t>
      </w:r>
    </w:p>
    <w:p w:rsidR="009C2006" w:rsidRPr="009C2006" w:rsidRDefault="009C2006" w:rsidP="009C2006">
      <w:pPr>
        <w:widowControl/>
        <w:shd w:val="clear" w:color="auto" w:fill="E8EFFF"/>
        <w:rPr>
          <w:rFonts w:ascii="Times New Roman" w:eastAsia="新細明體" w:hAnsi="Times New Roman" w:cs="Times New Roman"/>
          <w:color w:val="000080"/>
          <w:kern w:val="0"/>
          <w:sz w:val="27"/>
          <w:szCs w:val="27"/>
        </w:rPr>
      </w:pPr>
      <w:r w:rsidRPr="009C2006">
        <w:rPr>
          <w:rFonts w:ascii="Times New Roman" w:eastAsia="新細明體" w:hAnsi="Times New Roman" w:cs="Times New Roman"/>
          <w:color w:val="000080"/>
          <w:kern w:val="0"/>
          <w:sz w:val="27"/>
          <w:szCs w:val="27"/>
        </w:rPr>
        <w:t>行程安排</w:t>
      </w:r>
    </w:p>
    <w:p w:rsidR="009C2006" w:rsidRPr="009C2006" w:rsidRDefault="009C2006" w:rsidP="009C2006">
      <w:pPr>
        <w:widowControl/>
        <w:rPr>
          <w:rFonts w:ascii="Times New Roman" w:eastAsia="新細明體" w:hAnsi="Times New Roman" w:cs="Times New Roman"/>
          <w:color w:val="000000"/>
          <w:kern w:val="0"/>
          <w:sz w:val="20"/>
          <w:szCs w:val="20"/>
        </w:rPr>
      </w:pPr>
    </w:p>
    <w:tbl>
      <w:tblPr>
        <w:tblW w:w="5000" w:type="pct"/>
        <w:jc w:val="center"/>
        <w:tblBorders>
          <w:top w:val="outset" w:sz="12" w:space="0" w:color="8BD5FA"/>
          <w:left w:val="outset" w:sz="12" w:space="0" w:color="8BD5FA"/>
          <w:bottom w:val="outset" w:sz="12" w:space="0" w:color="8BD5FA"/>
          <w:right w:val="outset" w:sz="12" w:space="0" w:color="8BD5FA"/>
        </w:tblBorders>
        <w:tblCellMar>
          <w:top w:w="60" w:type="dxa"/>
          <w:left w:w="60" w:type="dxa"/>
          <w:bottom w:w="60" w:type="dxa"/>
          <w:right w:w="60" w:type="dxa"/>
        </w:tblCellMar>
        <w:tblLook w:val="04A0"/>
      </w:tblPr>
      <w:tblGrid>
        <w:gridCol w:w="1059"/>
        <w:gridCol w:w="9527"/>
      </w:tblGrid>
      <w:tr w:rsidR="009C2006" w:rsidRPr="009C2006" w:rsidTr="009C2006">
        <w:trPr>
          <w:jc w:val="center"/>
        </w:trPr>
        <w:tc>
          <w:tcPr>
            <w:tcW w:w="500"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9C2006" w:rsidRPr="009C2006" w:rsidRDefault="009C2006" w:rsidP="009C2006">
            <w:pPr>
              <w:widowControl/>
              <w:jc w:val="center"/>
              <w:rPr>
                <w:rFonts w:ascii="新細明體" w:eastAsia="新細明體" w:hAnsi="新細明體" w:cs="新細明體"/>
                <w:color w:val="000080"/>
                <w:kern w:val="0"/>
                <w:szCs w:val="24"/>
              </w:rPr>
            </w:pPr>
            <w:r w:rsidRPr="009C2006">
              <w:rPr>
                <w:rFonts w:ascii="新細明體" w:eastAsia="新細明體" w:hAnsi="新細明體" w:cs="新細明體"/>
                <w:color w:val="000080"/>
                <w:kern w:val="0"/>
                <w:szCs w:val="24"/>
              </w:rPr>
              <w:t>第 1 天</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rPr>
                <w:rFonts w:ascii="新細明體" w:eastAsia="新細明體" w:hAnsi="新細明體" w:cs="新細明體"/>
                <w:color w:val="0000FF"/>
                <w:kern w:val="0"/>
                <w:szCs w:val="24"/>
              </w:rPr>
            </w:pPr>
            <w:r w:rsidRPr="009C2006">
              <w:rPr>
                <w:rFonts w:ascii="新細明體" w:eastAsia="新細明體" w:hAnsi="新細明體" w:cs="新細明體"/>
                <w:color w:val="0000FF"/>
                <w:kern w:val="0"/>
                <w:szCs w:val="24"/>
              </w:rPr>
              <w:t>桃園／清邁～泰式指壓(約2小時)</w:t>
            </w:r>
          </w:p>
        </w:tc>
      </w:tr>
      <w:tr w:rsidR="009C2006" w:rsidRPr="009C2006" w:rsidTr="009C2006">
        <w:trPr>
          <w:jc w:val="center"/>
        </w:trPr>
        <w:tc>
          <w:tcPr>
            <w:tcW w:w="0" w:type="auto"/>
            <w:gridSpan w:val="2"/>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spacing w:line="0" w:lineRule="atLeast"/>
              <w:rPr>
                <w:rFonts w:ascii="新細明體" w:eastAsia="新細明體" w:hAnsi="新細明體" w:cs="新細明體"/>
                <w:kern w:val="0"/>
                <w:sz w:val="20"/>
                <w:szCs w:val="20"/>
              </w:rPr>
            </w:pPr>
            <w:r w:rsidRPr="009C2006">
              <w:rPr>
                <w:rFonts w:ascii="新細明體" w:eastAsia="新細明體" w:hAnsi="新細明體" w:cs="新細明體"/>
                <w:kern w:val="0"/>
                <w:sz w:val="20"/>
                <w:szCs w:val="20"/>
              </w:rPr>
              <w:t>今日搭乘豪華客機，飛往泰國第二大城市～清邁。</w:t>
            </w:r>
            <w:r w:rsidRPr="009C2006">
              <w:rPr>
                <w:rFonts w:ascii="新細明體" w:eastAsia="新細明體" w:hAnsi="新細明體" w:cs="新細明體"/>
                <w:kern w:val="0"/>
                <w:sz w:val="20"/>
                <w:szCs w:val="20"/>
              </w:rPr>
              <w:br/>
              <w:t>清邁位於曼谷北方700公里，地處海拔300公尺高的山谷，與</w:t>
            </w:r>
            <w:proofErr w:type="gramStart"/>
            <w:r w:rsidRPr="009C2006">
              <w:rPr>
                <w:rFonts w:ascii="新細明體" w:eastAsia="新細明體" w:hAnsi="新細明體" w:cs="新細明體"/>
                <w:kern w:val="0"/>
                <w:sz w:val="20"/>
                <w:szCs w:val="20"/>
              </w:rPr>
              <w:t>黏</w:t>
            </w:r>
            <w:proofErr w:type="gramEnd"/>
            <w:r w:rsidRPr="009C2006">
              <w:rPr>
                <w:rFonts w:ascii="新細明體" w:eastAsia="新細明體" w:hAnsi="新細明體" w:cs="新細明體"/>
                <w:kern w:val="0"/>
                <w:sz w:val="20"/>
                <w:szCs w:val="20"/>
              </w:rPr>
              <w:t>膩濕熱的曼谷相較之下，這裡顯得格外舒爽宜人。清邁為泰國的第二大城，也曾是泰國史上第一個獨立國家～</w:t>
            </w:r>
            <w:proofErr w:type="gramStart"/>
            <w:r w:rsidRPr="009C2006">
              <w:rPr>
                <w:rFonts w:ascii="新細明體" w:eastAsia="新細明體" w:hAnsi="新細明體" w:cs="新細明體"/>
                <w:kern w:val="0"/>
                <w:sz w:val="20"/>
                <w:szCs w:val="20"/>
              </w:rPr>
              <w:t>藍納泰</w:t>
            </w:r>
            <w:proofErr w:type="spellStart"/>
            <w:proofErr w:type="gramEnd"/>
            <w:r w:rsidRPr="009C2006">
              <w:rPr>
                <w:rFonts w:ascii="新細明體" w:eastAsia="新細明體" w:hAnsi="新細明體" w:cs="新細明體"/>
                <w:kern w:val="0"/>
                <w:sz w:val="20"/>
                <w:szCs w:val="20"/>
              </w:rPr>
              <w:t>Lanna</w:t>
            </w:r>
            <w:proofErr w:type="spellEnd"/>
            <w:r w:rsidRPr="009C2006">
              <w:rPr>
                <w:rFonts w:ascii="新細明體" w:eastAsia="新細明體" w:hAnsi="新細明體" w:cs="新細明體"/>
                <w:kern w:val="0"/>
                <w:sz w:val="20"/>
                <w:szCs w:val="20"/>
              </w:rPr>
              <w:t xml:space="preserve"> Thai王朝的首都、宗教、文化及貿易中心，保有許多的文化遺產，又有《藝術建築之寶殿堂》之稱。</w:t>
            </w:r>
          </w:p>
          <w:p w:rsidR="009C2006" w:rsidRPr="009C2006" w:rsidRDefault="009C2006" w:rsidP="009C2006">
            <w:pPr>
              <w:widowControl/>
              <w:spacing w:line="0" w:lineRule="atLeast"/>
              <w:rPr>
                <w:rFonts w:ascii="新細明體" w:eastAsia="新細明體" w:hAnsi="新細明體" w:cs="新細明體"/>
                <w:kern w:val="0"/>
                <w:sz w:val="20"/>
                <w:szCs w:val="20"/>
              </w:rPr>
            </w:pPr>
            <w:r w:rsidRPr="009C2006">
              <w:rPr>
                <w:rFonts w:ascii="新細明體" w:eastAsia="新細明體" w:hAnsi="新細明體" w:cs="新細明體"/>
                <w:kern w:val="0"/>
                <w:sz w:val="20"/>
                <w:szCs w:val="20"/>
              </w:rPr>
              <w:t>續安排貴賓體驗泰國古式按摩，讓您消除疲勞。</w:t>
            </w:r>
            <w:r w:rsidRPr="009C2006">
              <w:rPr>
                <w:rFonts w:ascii="新細明體" w:eastAsia="新細明體" w:hAnsi="新細明體" w:cs="新細明體"/>
                <w:kern w:val="0"/>
                <w:sz w:val="20"/>
                <w:szCs w:val="20"/>
              </w:rPr>
              <w:br/>
            </w:r>
            <w:proofErr w:type="gramStart"/>
            <w:r w:rsidRPr="009C2006">
              <w:rPr>
                <w:rFonts w:ascii="新細明體" w:eastAsia="新細明體" w:hAnsi="新細明體" w:cs="新細明體"/>
                <w:kern w:val="0"/>
                <w:sz w:val="20"/>
                <w:szCs w:val="20"/>
              </w:rPr>
              <w:t>註</w:t>
            </w:r>
            <w:proofErr w:type="gramEnd"/>
            <w:r w:rsidRPr="009C2006">
              <w:rPr>
                <w:rFonts w:ascii="新細明體" w:eastAsia="新細明體" w:hAnsi="新細明體" w:cs="新細明體"/>
                <w:kern w:val="0"/>
                <w:sz w:val="20"/>
                <w:szCs w:val="20"/>
              </w:rPr>
              <w:t>：16歲以下小孩無法安排按摩,因擔心骨骼還在成長階段。</w:t>
            </w:r>
          </w:p>
        </w:tc>
      </w:tr>
      <w:tr w:rsidR="009C2006" w:rsidRPr="009C2006" w:rsidTr="009C2006">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jc w:val="center"/>
              <w:rPr>
                <w:rFonts w:ascii="新細明體" w:eastAsia="新細明體" w:hAnsi="新細明體" w:cs="新細明體"/>
                <w:kern w:val="0"/>
                <w:szCs w:val="24"/>
              </w:rPr>
            </w:pPr>
            <w:r w:rsidRPr="009C2006">
              <w:rPr>
                <w:rFonts w:ascii="新細明體" w:eastAsia="新細明體" w:hAnsi="新細明體" w:cs="新細明體"/>
                <w:color w:val="0000FF"/>
                <w:kern w:val="0"/>
                <w:szCs w:val="24"/>
              </w:rPr>
              <w:t>餐 食：</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rPr>
                <w:rFonts w:ascii="新細明體" w:eastAsia="新細明體" w:hAnsi="新細明體" w:cs="新細明體"/>
                <w:kern w:val="0"/>
                <w:szCs w:val="24"/>
              </w:rPr>
            </w:pPr>
            <w:r w:rsidRPr="009C2006">
              <w:rPr>
                <w:rFonts w:ascii="新細明體" w:eastAsia="新細明體" w:hAnsi="新細明體" w:cs="新細明體"/>
                <w:color w:val="FC2968"/>
                <w:kern w:val="0"/>
                <w:szCs w:val="24"/>
              </w:rPr>
              <w:t>(早餐)</w:t>
            </w:r>
            <w:r w:rsidRPr="009C2006">
              <w:rPr>
                <w:rFonts w:ascii="新細明體" w:eastAsia="新細明體" w:hAnsi="新細明體" w:cs="新細明體"/>
                <w:color w:val="0000FF"/>
                <w:kern w:val="0"/>
                <w:szCs w:val="24"/>
              </w:rPr>
              <w:t> X </w:t>
            </w:r>
            <w:r w:rsidRPr="009C2006">
              <w:rPr>
                <w:rFonts w:ascii="新細明體" w:eastAsia="新細明體" w:hAnsi="新細明體" w:cs="新細明體"/>
                <w:color w:val="FC2968"/>
                <w:kern w:val="0"/>
                <w:szCs w:val="24"/>
              </w:rPr>
              <w:t>(午餐)</w:t>
            </w:r>
            <w:r w:rsidRPr="009C2006">
              <w:rPr>
                <w:rFonts w:ascii="新細明體" w:eastAsia="新細明體" w:hAnsi="新細明體" w:cs="新細明體"/>
                <w:color w:val="0000FF"/>
                <w:kern w:val="0"/>
                <w:szCs w:val="24"/>
              </w:rPr>
              <w:t> X </w:t>
            </w:r>
            <w:r w:rsidRPr="009C2006">
              <w:rPr>
                <w:rFonts w:ascii="新細明體" w:eastAsia="新細明體" w:hAnsi="新細明體" w:cs="新細明體"/>
                <w:color w:val="FC2968"/>
                <w:kern w:val="0"/>
                <w:szCs w:val="24"/>
              </w:rPr>
              <w:t>(晚餐)</w:t>
            </w:r>
            <w:r w:rsidRPr="009C2006">
              <w:rPr>
                <w:rFonts w:ascii="新細明體" w:eastAsia="新細明體" w:hAnsi="新細明體" w:cs="新細明體"/>
                <w:color w:val="0000FF"/>
                <w:kern w:val="0"/>
                <w:szCs w:val="24"/>
              </w:rPr>
              <w:t> 風格老街河畔餐廳泰式風味餐</w:t>
            </w:r>
          </w:p>
        </w:tc>
      </w:tr>
      <w:tr w:rsidR="009C2006" w:rsidRPr="009C2006" w:rsidTr="009C2006">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jc w:val="center"/>
              <w:rPr>
                <w:rFonts w:ascii="新細明體" w:eastAsia="新細明體" w:hAnsi="新細明體" w:cs="新細明體"/>
                <w:kern w:val="0"/>
                <w:szCs w:val="24"/>
              </w:rPr>
            </w:pPr>
            <w:r w:rsidRPr="009C2006">
              <w:rPr>
                <w:rFonts w:ascii="新細明體" w:eastAsia="新細明體" w:hAnsi="新細明體" w:cs="新細明體"/>
                <w:color w:val="0000FF"/>
                <w:kern w:val="0"/>
                <w:szCs w:val="24"/>
              </w:rPr>
              <w:t>住 宿：</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rPr>
                <w:rFonts w:ascii="新細明體" w:eastAsia="新細明體" w:hAnsi="新細明體" w:cs="新細明體"/>
                <w:kern w:val="0"/>
                <w:sz w:val="22"/>
              </w:rPr>
            </w:pPr>
            <w:r w:rsidRPr="009C2006">
              <w:rPr>
                <w:rFonts w:ascii="新細明體" w:eastAsia="新細明體" w:hAnsi="新細明體" w:cs="新細明體"/>
                <w:color w:val="009900"/>
                <w:kern w:val="0"/>
                <w:sz w:val="22"/>
              </w:rPr>
              <w:t>HOLIDAY INN HOTEL</w:t>
            </w:r>
            <w:r w:rsidRPr="009C2006">
              <w:rPr>
                <w:rFonts w:ascii="新細明體" w:eastAsia="新細明體" w:hAnsi="新細明體" w:cs="新細明體"/>
                <w:color w:val="0000FF"/>
                <w:kern w:val="0"/>
                <w:sz w:val="22"/>
              </w:rPr>
              <w:t> 或 </w:t>
            </w:r>
            <w:r w:rsidRPr="009C2006">
              <w:rPr>
                <w:rFonts w:ascii="新細明體" w:eastAsia="新細明體" w:hAnsi="新細明體" w:cs="新細明體"/>
                <w:color w:val="009900"/>
                <w:kern w:val="0"/>
                <w:sz w:val="22"/>
              </w:rPr>
              <w:t>ROYAL PRINCESS HOTEL</w:t>
            </w:r>
            <w:r w:rsidRPr="009C2006">
              <w:rPr>
                <w:rFonts w:ascii="新細明體" w:eastAsia="新細明體" w:hAnsi="新細明體" w:cs="新細明體"/>
                <w:color w:val="0000FF"/>
                <w:kern w:val="0"/>
                <w:sz w:val="22"/>
              </w:rPr>
              <w:t> 或 </w:t>
            </w:r>
            <w:r w:rsidRPr="009C2006">
              <w:rPr>
                <w:rFonts w:ascii="新細明體" w:eastAsia="新細明體" w:hAnsi="新細明體" w:cs="新細明體"/>
                <w:color w:val="009900"/>
                <w:kern w:val="0"/>
                <w:sz w:val="22"/>
              </w:rPr>
              <w:t>IMPERIAL MAEPING HOTEL</w:t>
            </w:r>
            <w:r w:rsidRPr="009C2006">
              <w:rPr>
                <w:rFonts w:ascii="新細明體" w:eastAsia="新細明體" w:hAnsi="新細明體" w:cs="新細明體"/>
                <w:color w:val="0000FF"/>
                <w:kern w:val="0"/>
                <w:sz w:val="22"/>
              </w:rPr>
              <w:t> 或 同級旅館</w:t>
            </w:r>
          </w:p>
        </w:tc>
      </w:tr>
      <w:tr w:rsidR="009C2006" w:rsidRPr="009C2006" w:rsidTr="009C2006">
        <w:trPr>
          <w:jc w:val="center"/>
        </w:trPr>
        <w:tc>
          <w:tcPr>
            <w:tcW w:w="500"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9C2006" w:rsidRPr="009C2006" w:rsidRDefault="009C2006" w:rsidP="009C2006">
            <w:pPr>
              <w:widowControl/>
              <w:jc w:val="center"/>
              <w:rPr>
                <w:rFonts w:ascii="新細明體" w:eastAsia="新細明體" w:hAnsi="新細明體" w:cs="新細明體"/>
                <w:color w:val="000080"/>
                <w:kern w:val="0"/>
                <w:szCs w:val="24"/>
              </w:rPr>
            </w:pPr>
            <w:r w:rsidRPr="009C2006">
              <w:rPr>
                <w:rFonts w:ascii="新細明體" w:eastAsia="新細明體" w:hAnsi="新細明體" w:cs="新細明體"/>
                <w:color w:val="000080"/>
                <w:kern w:val="0"/>
                <w:szCs w:val="24"/>
              </w:rPr>
              <w:t>第 2 天</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rPr>
                <w:rFonts w:ascii="新細明體" w:eastAsia="新細明體" w:hAnsi="新細明體" w:cs="新細明體"/>
                <w:color w:val="0000FF"/>
                <w:kern w:val="0"/>
                <w:szCs w:val="24"/>
              </w:rPr>
            </w:pPr>
            <w:r w:rsidRPr="009C2006">
              <w:rPr>
                <w:rFonts w:ascii="新細明體" w:eastAsia="新細明體" w:hAnsi="新細明體" w:cs="新細明體"/>
                <w:color w:val="0000FF"/>
                <w:kern w:val="0"/>
                <w:szCs w:val="24"/>
              </w:rPr>
              <w:t>清邁～</w:t>
            </w:r>
            <w:proofErr w:type="gramStart"/>
            <w:r w:rsidRPr="009C2006">
              <w:rPr>
                <w:rFonts w:ascii="新細明體" w:eastAsia="新細明體" w:hAnsi="新細明體" w:cs="新細明體"/>
                <w:color w:val="0000FF"/>
                <w:kern w:val="0"/>
                <w:szCs w:val="24"/>
              </w:rPr>
              <w:t>湄</w:t>
            </w:r>
            <w:proofErr w:type="gramEnd"/>
            <w:r w:rsidRPr="009C2006">
              <w:rPr>
                <w:rFonts w:ascii="新細明體" w:eastAsia="新細明體" w:hAnsi="新細明體" w:cs="新細明體"/>
                <w:color w:val="0000FF"/>
                <w:kern w:val="0"/>
                <w:szCs w:val="24"/>
              </w:rPr>
              <w:t>登SAFARI野趣之旅(大象表演+叢林騎大象+騎牛車田園風情+竹筏漂流)～少數民族</w:t>
            </w:r>
            <w:proofErr w:type="gramStart"/>
            <w:r w:rsidRPr="009C2006">
              <w:rPr>
                <w:rFonts w:ascii="新細明體" w:eastAsia="新細明體" w:hAnsi="新細明體" w:cs="新細明體"/>
                <w:color w:val="0000FF"/>
                <w:kern w:val="0"/>
                <w:szCs w:val="24"/>
              </w:rPr>
              <w:t>村長頸族</w:t>
            </w:r>
            <w:proofErr w:type="gramEnd"/>
            <w:r w:rsidRPr="009C2006">
              <w:rPr>
                <w:rFonts w:ascii="新細明體" w:eastAsia="新細明體" w:hAnsi="新細明體" w:cs="新細明體"/>
                <w:color w:val="0000FF"/>
                <w:kern w:val="0"/>
                <w:szCs w:val="24"/>
              </w:rPr>
              <w:t>～清</w:t>
            </w:r>
            <w:proofErr w:type="gramStart"/>
            <w:r w:rsidRPr="009C2006">
              <w:rPr>
                <w:rFonts w:ascii="新細明體" w:eastAsia="新細明體" w:hAnsi="新細明體" w:cs="新細明體"/>
                <w:color w:val="0000FF"/>
                <w:kern w:val="0"/>
                <w:szCs w:val="24"/>
              </w:rPr>
              <w:t>萊</w:t>
            </w:r>
            <w:proofErr w:type="gramEnd"/>
          </w:p>
        </w:tc>
      </w:tr>
      <w:tr w:rsidR="009C2006" w:rsidRPr="009C2006" w:rsidTr="009C2006">
        <w:trPr>
          <w:jc w:val="center"/>
        </w:trPr>
        <w:tc>
          <w:tcPr>
            <w:tcW w:w="0" w:type="auto"/>
            <w:gridSpan w:val="2"/>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spacing w:line="0" w:lineRule="atLeast"/>
              <w:rPr>
                <w:rFonts w:ascii="新細明體" w:eastAsia="新細明體" w:hAnsi="新細明體" w:cs="新細明體"/>
                <w:kern w:val="0"/>
                <w:sz w:val="20"/>
                <w:szCs w:val="20"/>
              </w:rPr>
            </w:pPr>
            <w:r w:rsidRPr="009C2006">
              <w:rPr>
                <w:rFonts w:ascii="新細明體" w:eastAsia="新細明體" w:hAnsi="新細明體" w:cs="新細明體"/>
                <w:kern w:val="0"/>
                <w:sz w:val="20"/>
                <w:szCs w:val="20"/>
              </w:rPr>
              <w:t>MAE TAENG ELEPHANT CAMP大象學校叢林之旅四合一：</w:t>
            </w:r>
            <w:r w:rsidRPr="009C2006">
              <w:rPr>
                <w:rFonts w:ascii="新細明體" w:eastAsia="新細明體" w:hAnsi="新細明體" w:cs="新細明體"/>
                <w:kern w:val="0"/>
                <w:sz w:val="20"/>
                <w:szCs w:val="20"/>
              </w:rPr>
              <w:br/>
            </w:r>
            <w:r w:rsidRPr="009C2006">
              <w:rPr>
                <w:rFonts w:ascii="新細明體" w:eastAsia="新細明體" w:hAnsi="新細明體" w:cs="新細明體"/>
                <w:kern w:val="0"/>
                <w:sz w:val="20"/>
                <w:szCs w:val="20"/>
              </w:rPr>
              <w:lastRenderedPageBreak/>
              <w:t>★參觀工作人員在訓練大小象的工作的情形，並觀看他們所安排的精彩大象表演，現場作畫表演，欣賞可愛大象自由隨性揮灑表演獨創的繪畫</w:t>
            </w:r>
            <w:proofErr w:type="gramStart"/>
            <w:r w:rsidRPr="009C2006">
              <w:rPr>
                <w:rFonts w:ascii="新細明體" w:eastAsia="新細明體" w:hAnsi="新細明體" w:cs="新細明體"/>
                <w:kern w:val="0"/>
                <w:sz w:val="20"/>
                <w:szCs w:val="20"/>
              </w:rPr>
              <w:t>天份</w:t>
            </w:r>
            <w:proofErr w:type="gramEnd"/>
            <w:r w:rsidRPr="009C2006">
              <w:rPr>
                <w:rFonts w:ascii="新細明體" w:eastAsia="新細明體" w:hAnsi="新細明體" w:cs="新細明體"/>
                <w:kern w:val="0"/>
                <w:sz w:val="20"/>
                <w:szCs w:val="20"/>
              </w:rPr>
              <w:t>。</w:t>
            </w:r>
            <w:r w:rsidRPr="009C2006">
              <w:rPr>
                <w:rFonts w:ascii="新細明體" w:eastAsia="新細明體" w:hAnsi="新細明體" w:cs="新細明體"/>
                <w:kern w:val="0"/>
                <w:sz w:val="20"/>
                <w:szCs w:val="20"/>
              </w:rPr>
              <w:br/>
              <w:t>★體驗騎大象：穿越叢林，體會古代皇帝用以代步</w:t>
            </w:r>
            <w:proofErr w:type="gramStart"/>
            <w:r w:rsidRPr="009C2006">
              <w:rPr>
                <w:rFonts w:ascii="新細明體" w:eastAsia="新細明體" w:hAnsi="新細明體" w:cs="新細明體"/>
                <w:kern w:val="0"/>
                <w:sz w:val="20"/>
                <w:szCs w:val="20"/>
              </w:rPr>
              <w:t>座騎</w:t>
            </w:r>
            <w:proofErr w:type="gramEnd"/>
            <w:r w:rsidRPr="009C2006">
              <w:rPr>
                <w:rFonts w:ascii="新細明體" w:eastAsia="新細明體" w:hAnsi="新細明體" w:cs="新細明體"/>
                <w:kern w:val="0"/>
                <w:sz w:val="20"/>
                <w:szCs w:val="20"/>
              </w:rPr>
              <w:t>大象，品味越野情趣。</w:t>
            </w:r>
            <w:r w:rsidRPr="009C2006">
              <w:rPr>
                <w:rFonts w:ascii="新細明體" w:eastAsia="新細明體" w:hAnsi="新細明體" w:cs="新細明體"/>
                <w:kern w:val="0"/>
                <w:sz w:val="20"/>
                <w:szCs w:val="20"/>
              </w:rPr>
              <w:br/>
              <w:t>★乘坐竹筏：每</w:t>
            </w:r>
            <w:proofErr w:type="gramStart"/>
            <w:r w:rsidRPr="009C2006">
              <w:rPr>
                <w:rFonts w:ascii="新細明體" w:eastAsia="新細明體" w:hAnsi="新細明體" w:cs="新細明體"/>
                <w:kern w:val="0"/>
                <w:sz w:val="20"/>
                <w:szCs w:val="20"/>
              </w:rPr>
              <w:t>個</w:t>
            </w:r>
            <w:proofErr w:type="gramEnd"/>
            <w:r w:rsidRPr="009C2006">
              <w:rPr>
                <w:rFonts w:ascii="新細明體" w:eastAsia="新細明體" w:hAnsi="新細明體" w:cs="新細明體"/>
                <w:kern w:val="0"/>
                <w:sz w:val="20"/>
                <w:szCs w:val="20"/>
              </w:rPr>
              <w:t>竹筏可載6至7個人，來一趟竹筏遊，觀賞寧靜的山谷河川，及周圍叢林美景。</w:t>
            </w:r>
            <w:r w:rsidRPr="009C2006">
              <w:rPr>
                <w:rFonts w:ascii="新細明體" w:eastAsia="新細明體" w:hAnsi="新細明體" w:cs="新細明體"/>
                <w:kern w:val="0"/>
                <w:sz w:val="20"/>
                <w:szCs w:val="20"/>
              </w:rPr>
              <w:br/>
              <w:t>★坐牛車：牛車是昔日鄉下農家的交通工具，隨著時代的進步已早被淘汰和遺忘，但在這裡您可看到或親自享受時光倒流，體驗一下鄉間的牛車之旅，您會感到格外的新奇有趣。</w:t>
            </w:r>
            <w:r w:rsidRPr="009C2006">
              <w:rPr>
                <w:rFonts w:ascii="新細明體" w:eastAsia="新細明體" w:hAnsi="新細明體" w:cs="新細明體"/>
                <w:kern w:val="0"/>
                <w:sz w:val="20"/>
                <w:szCs w:val="20"/>
              </w:rPr>
              <w:br/>
              <w:t>參觀</w:t>
            </w:r>
            <w:proofErr w:type="gramStart"/>
            <w:r w:rsidRPr="009C2006">
              <w:rPr>
                <w:rFonts w:ascii="新細明體" w:eastAsia="新細明體" w:hAnsi="新細明體" w:cs="新細明體"/>
                <w:kern w:val="0"/>
                <w:sz w:val="20"/>
                <w:szCs w:val="20"/>
              </w:rPr>
              <w:t>長頸族</w:t>
            </w:r>
            <w:proofErr w:type="gramEnd"/>
            <w:r w:rsidRPr="009C2006">
              <w:rPr>
                <w:rFonts w:ascii="新細明體" w:eastAsia="新細明體" w:hAnsi="新細明體" w:cs="新細明體"/>
                <w:kern w:val="0"/>
                <w:sz w:val="20"/>
                <w:szCs w:val="20"/>
              </w:rPr>
              <w:t>的風俗習慣與生活情形。此族群的族人已日益稀少，故更顯現出它們的特別，</w:t>
            </w:r>
            <w:proofErr w:type="gramStart"/>
            <w:r w:rsidRPr="009C2006">
              <w:rPr>
                <w:rFonts w:ascii="新細明體" w:eastAsia="新細明體" w:hAnsi="新細明體" w:cs="新細明體"/>
                <w:kern w:val="0"/>
                <w:sz w:val="20"/>
                <w:szCs w:val="20"/>
              </w:rPr>
              <w:t>由於長頸族人</w:t>
            </w:r>
            <w:proofErr w:type="gramEnd"/>
            <w:r w:rsidRPr="009C2006">
              <w:rPr>
                <w:rFonts w:ascii="新細明體" w:eastAsia="新細明體" w:hAnsi="新細明體" w:cs="新細明體"/>
                <w:kern w:val="0"/>
                <w:sz w:val="20"/>
                <w:szCs w:val="20"/>
              </w:rPr>
              <w:t>古老傳統習性，小女孩七歲開始就須在脖子上</w:t>
            </w:r>
            <w:proofErr w:type="gramStart"/>
            <w:r w:rsidRPr="009C2006">
              <w:rPr>
                <w:rFonts w:ascii="新細明體" w:eastAsia="新細明體" w:hAnsi="新細明體" w:cs="新細明體"/>
                <w:kern w:val="0"/>
                <w:sz w:val="20"/>
                <w:szCs w:val="20"/>
              </w:rPr>
              <w:t>套銅圈</w:t>
            </w:r>
            <w:proofErr w:type="gramEnd"/>
            <w:r w:rsidRPr="009C2006">
              <w:rPr>
                <w:rFonts w:ascii="新細明體" w:eastAsia="新細明體" w:hAnsi="新細明體" w:cs="新細明體"/>
                <w:kern w:val="0"/>
                <w:sz w:val="20"/>
                <w:szCs w:val="20"/>
              </w:rPr>
              <w:t>，且隨著年紀的</w:t>
            </w:r>
            <w:proofErr w:type="gramStart"/>
            <w:r w:rsidRPr="009C2006">
              <w:rPr>
                <w:rFonts w:ascii="新細明體" w:eastAsia="新細明體" w:hAnsi="新細明體" w:cs="新細明體"/>
                <w:kern w:val="0"/>
                <w:sz w:val="20"/>
                <w:szCs w:val="20"/>
              </w:rPr>
              <w:t>成長銅圈越加</w:t>
            </w:r>
            <w:proofErr w:type="gramEnd"/>
            <w:r w:rsidRPr="009C2006">
              <w:rPr>
                <w:rFonts w:ascii="新細明體" w:eastAsia="新細明體" w:hAnsi="新細明體" w:cs="新細明體"/>
                <w:kern w:val="0"/>
                <w:sz w:val="20"/>
                <w:szCs w:val="20"/>
              </w:rPr>
              <w:t>越高，直到結婚為止。</w:t>
            </w:r>
          </w:p>
        </w:tc>
      </w:tr>
      <w:tr w:rsidR="009C2006" w:rsidRPr="009C2006" w:rsidTr="009C2006">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jc w:val="center"/>
              <w:rPr>
                <w:rFonts w:ascii="新細明體" w:eastAsia="新細明體" w:hAnsi="新細明體" w:cs="新細明體"/>
                <w:kern w:val="0"/>
                <w:szCs w:val="24"/>
              </w:rPr>
            </w:pPr>
            <w:r w:rsidRPr="009C2006">
              <w:rPr>
                <w:rFonts w:ascii="新細明體" w:eastAsia="新細明體" w:hAnsi="新細明體" w:cs="新細明體"/>
                <w:color w:val="0000FF"/>
                <w:kern w:val="0"/>
                <w:szCs w:val="24"/>
              </w:rPr>
              <w:lastRenderedPageBreak/>
              <w:t>餐 食：</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rPr>
                <w:rFonts w:ascii="新細明體" w:eastAsia="新細明體" w:hAnsi="新細明體" w:cs="新細明體"/>
                <w:kern w:val="0"/>
                <w:szCs w:val="24"/>
              </w:rPr>
            </w:pPr>
            <w:r w:rsidRPr="009C2006">
              <w:rPr>
                <w:rFonts w:ascii="新細明體" w:eastAsia="新細明體" w:hAnsi="新細明體" w:cs="新細明體"/>
                <w:color w:val="FC2968"/>
                <w:kern w:val="0"/>
                <w:szCs w:val="24"/>
              </w:rPr>
              <w:t>(早餐)</w:t>
            </w:r>
            <w:r w:rsidRPr="009C2006">
              <w:rPr>
                <w:rFonts w:ascii="新細明體" w:eastAsia="新細明體" w:hAnsi="新細明體" w:cs="新細明體"/>
                <w:color w:val="0000FF"/>
                <w:kern w:val="0"/>
                <w:szCs w:val="24"/>
              </w:rPr>
              <w:t> 酒店內用 </w:t>
            </w:r>
            <w:r w:rsidRPr="009C2006">
              <w:rPr>
                <w:rFonts w:ascii="新細明體" w:eastAsia="新細明體" w:hAnsi="新細明體" w:cs="新細明體"/>
                <w:color w:val="FC2968"/>
                <w:kern w:val="0"/>
                <w:szCs w:val="24"/>
              </w:rPr>
              <w:t>(午餐)</w:t>
            </w:r>
            <w:r w:rsidRPr="009C2006">
              <w:rPr>
                <w:rFonts w:ascii="新細明體" w:eastAsia="新細明體" w:hAnsi="新細明體" w:cs="新細明體"/>
                <w:color w:val="0000FF"/>
                <w:kern w:val="0"/>
                <w:szCs w:val="24"/>
              </w:rPr>
              <w:t> 象園內自助餐 </w:t>
            </w:r>
            <w:r w:rsidRPr="009C2006">
              <w:rPr>
                <w:rFonts w:ascii="新細明體" w:eastAsia="新細明體" w:hAnsi="新細明體" w:cs="新細明體"/>
                <w:color w:val="FC2968"/>
                <w:kern w:val="0"/>
                <w:szCs w:val="24"/>
              </w:rPr>
              <w:t>(晚餐)</w:t>
            </w:r>
            <w:r w:rsidRPr="009C2006">
              <w:rPr>
                <w:rFonts w:ascii="新細明體" w:eastAsia="新細明體" w:hAnsi="新細明體" w:cs="新細明體"/>
                <w:color w:val="0000FF"/>
                <w:kern w:val="0"/>
                <w:szCs w:val="24"/>
              </w:rPr>
              <w:t> 金鳳餐廳</w:t>
            </w:r>
          </w:p>
        </w:tc>
      </w:tr>
      <w:tr w:rsidR="009C2006" w:rsidRPr="009C2006" w:rsidTr="009C2006">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jc w:val="center"/>
              <w:rPr>
                <w:rFonts w:ascii="新細明體" w:eastAsia="新細明體" w:hAnsi="新細明體" w:cs="新細明體"/>
                <w:kern w:val="0"/>
                <w:szCs w:val="24"/>
              </w:rPr>
            </w:pPr>
            <w:r w:rsidRPr="009C2006">
              <w:rPr>
                <w:rFonts w:ascii="新細明體" w:eastAsia="新細明體" w:hAnsi="新細明體" w:cs="新細明體"/>
                <w:color w:val="0000FF"/>
                <w:kern w:val="0"/>
                <w:szCs w:val="24"/>
              </w:rPr>
              <w:t>住 宿：</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rPr>
                <w:rFonts w:ascii="新細明體" w:eastAsia="新細明體" w:hAnsi="新細明體" w:cs="新細明體"/>
                <w:kern w:val="0"/>
                <w:szCs w:val="24"/>
              </w:rPr>
            </w:pPr>
            <w:r w:rsidRPr="009C2006">
              <w:rPr>
                <w:rFonts w:ascii="新細明體" w:eastAsia="新細明體" w:hAnsi="新細明體" w:cs="新細明體"/>
                <w:color w:val="009900"/>
                <w:kern w:val="0"/>
                <w:szCs w:val="24"/>
              </w:rPr>
              <w:t>RIMKOK RESORT</w:t>
            </w:r>
            <w:r w:rsidRPr="009C2006">
              <w:rPr>
                <w:rFonts w:ascii="新細明體" w:eastAsia="新細明體" w:hAnsi="新細明體" w:cs="新細明體"/>
                <w:color w:val="0000FF"/>
                <w:kern w:val="0"/>
                <w:szCs w:val="24"/>
              </w:rPr>
              <w:t> 或 </w:t>
            </w:r>
            <w:r w:rsidRPr="009C2006">
              <w:rPr>
                <w:rFonts w:ascii="新細明體" w:eastAsia="新細明體" w:hAnsi="新細明體" w:cs="新細明體"/>
                <w:color w:val="009900"/>
                <w:kern w:val="0"/>
                <w:szCs w:val="24"/>
              </w:rPr>
              <w:t>TEAK GARDEN SPA RESORT</w:t>
            </w:r>
            <w:r w:rsidRPr="009C2006">
              <w:rPr>
                <w:rFonts w:ascii="新細明體" w:eastAsia="新細明體" w:hAnsi="新細明體" w:cs="新細明體"/>
                <w:color w:val="0000FF"/>
                <w:kern w:val="0"/>
                <w:szCs w:val="24"/>
              </w:rPr>
              <w:t> 或 </w:t>
            </w:r>
            <w:r w:rsidRPr="009C2006">
              <w:rPr>
                <w:rFonts w:ascii="新細明體" w:eastAsia="新細明體" w:hAnsi="新細明體" w:cs="新細明體"/>
                <w:color w:val="009900"/>
                <w:kern w:val="0"/>
                <w:szCs w:val="24"/>
              </w:rPr>
              <w:t>KHAM THANA HOTEL</w:t>
            </w:r>
            <w:r w:rsidRPr="009C2006">
              <w:rPr>
                <w:rFonts w:ascii="新細明體" w:eastAsia="新細明體" w:hAnsi="新細明體" w:cs="新細明體"/>
                <w:color w:val="0000FF"/>
                <w:kern w:val="0"/>
                <w:szCs w:val="24"/>
              </w:rPr>
              <w:t> 或 同級旅館</w:t>
            </w:r>
          </w:p>
        </w:tc>
      </w:tr>
      <w:tr w:rsidR="009C2006" w:rsidRPr="009C2006" w:rsidTr="009C2006">
        <w:trPr>
          <w:jc w:val="center"/>
        </w:trPr>
        <w:tc>
          <w:tcPr>
            <w:tcW w:w="500"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9C2006" w:rsidRPr="009C2006" w:rsidRDefault="009C2006" w:rsidP="009C2006">
            <w:pPr>
              <w:widowControl/>
              <w:jc w:val="center"/>
              <w:rPr>
                <w:rFonts w:ascii="新細明體" w:eastAsia="新細明體" w:hAnsi="新細明體" w:cs="新細明體"/>
                <w:color w:val="000080"/>
                <w:kern w:val="0"/>
                <w:szCs w:val="24"/>
              </w:rPr>
            </w:pPr>
            <w:r w:rsidRPr="009C2006">
              <w:rPr>
                <w:rFonts w:ascii="新細明體" w:eastAsia="新細明體" w:hAnsi="新細明體" w:cs="新細明體"/>
                <w:color w:val="000080"/>
                <w:kern w:val="0"/>
                <w:szCs w:val="24"/>
              </w:rPr>
              <w:t>第 3 天</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rPr>
                <w:rFonts w:ascii="新細明體" w:eastAsia="新細明體" w:hAnsi="新細明體" w:cs="新細明體"/>
                <w:color w:val="0000FF"/>
                <w:kern w:val="0"/>
                <w:szCs w:val="24"/>
              </w:rPr>
            </w:pPr>
            <w:r w:rsidRPr="009C2006">
              <w:rPr>
                <w:rFonts w:ascii="新細明體" w:eastAsia="新細明體" w:hAnsi="新細明體" w:cs="新細明體"/>
                <w:color w:val="0000FF"/>
                <w:kern w:val="0"/>
                <w:szCs w:val="24"/>
              </w:rPr>
              <w:t>清</w:t>
            </w:r>
            <w:proofErr w:type="gramStart"/>
            <w:r w:rsidRPr="009C2006">
              <w:rPr>
                <w:rFonts w:ascii="新細明體" w:eastAsia="新細明體" w:hAnsi="新細明體" w:cs="新細明體"/>
                <w:color w:val="0000FF"/>
                <w:kern w:val="0"/>
                <w:szCs w:val="24"/>
              </w:rPr>
              <w:t>萊</w:t>
            </w:r>
            <w:proofErr w:type="gramEnd"/>
            <w:r w:rsidRPr="009C2006">
              <w:rPr>
                <w:rFonts w:ascii="新細明體" w:eastAsia="新細明體" w:hAnsi="新細明體" w:cs="新細明體"/>
                <w:color w:val="0000FF"/>
                <w:kern w:val="0"/>
                <w:szCs w:val="24"/>
              </w:rPr>
              <w:t>～金三角坐船遊湄公河(</w:t>
            </w:r>
            <w:proofErr w:type="gramStart"/>
            <w:r w:rsidRPr="009C2006">
              <w:rPr>
                <w:rFonts w:ascii="新細明體" w:eastAsia="新細明體" w:hAnsi="新細明體" w:cs="新細明體"/>
                <w:color w:val="0000FF"/>
                <w:kern w:val="0"/>
                <w:szCs w:val="24"/>
              </w:rPr>
              <w:t>含上寮國</w:t>
            </w:r>
            <w:proofErr w:type="gramEnd"/>
            <w:r w:rsidRPr="009C2006">
              <w:rPr>
                <w:rFonts w:ascii="新細明體" w:eastAsia="新細明體" w:hAnsi="新細明體" w:cs="新細明體"/>
                <w:color w:val="0000FF"/>
                <w:kern w:val="0"/>
                <w:szCs w:val="24"/>
              </w:rPr>
              <w:t>島)～金三角鴉片文史館(新館)～美塞邊界～湖畔皇太后花園</w:t>
            </w:r>
          </w:p>
        </w:tc>
      </w:tr>
      <w:tr w:rsidR="009C2006" w:rsidRPr="009C2006" w:rsidTr="009C2006">
        <w:trPr>
          <w:jc w:val="center"/>
        </w:trPr>
        <w:tc>
          <w:tcPr>
            <w:tcW w:w="0" w:type="auto"/>
            <w:gridSpan w:val="2"/>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spacing w:line="0" w:lineRule="atLeast"/>
              <w:rPr>
                <w:rFonts w:ascii="新細明體" w:eastAsia="新細明體" w:hAnsi="新細明體" w:cs="新細明體"/>
                <w:kern w:val="0"/>
                <w:sz w:val="20"/>
                <w:szCs w:val="20"/>
              </w:rPr>
            </w:pPr>
            <w:r w:rsidRPr="009C2006">
              <w:rPr>
                <w:rFonts w:ascii="新細明體" w:eastAsia="新細明體" w:hAnsi="新細明體" w:cs="新細明體"/>
                <w:kern w:val="0"/>
                <w:sz w:val="20"/>
                <w:szCs w:val="20"/>
              </w:rPr>
              <w:t>早餐後，專車前往參觀舉世聞名的安排搭船遊覽金三角洲，</w:t>
            </w:r>
            <w:proofErr w:type="gramStart"/>
            <w:r w:rsidRPr="009C2006">
              <w:rPr>
                <w:rFonts w:ascii="新細明體" w:eastAsia="新細明體" w:hAnsi="新細明體" w:cs="新細明體"/>
                <w:kern w:val="0"/>
                <w:sz w:val="20"/>
                <w:szCs w:val="20"/>
              </w:rPr>
              <w:t>乘長尾船</w:t>
            </w:r>
            <w:proofErr w:type="gramEnd"/>
            <w:r w:rsidRPr="009C2006">
              <w:rPr>
                <w:rFonts w:ascii="新細明體" w:eastAsia="新細明體" w:hAnsi="新細明體" w:cs="新細明體"/>
                <w:kern w:val="0"/>
                <w:sz w:val="20"/>
                <w:szCs w:val="20"/>
              </w:rPr>
              <w:t>遊覽湄公河，觀看兩岸人民生活情形，</w:t>
            </w:r>
            <w:proofErr w:type="gramStart"/>
            <w:r w:rsidRPr="009C2006">
              <w:rPr>
                <w:rFonts w:ascii="新細明體" w:eastAsia="新細明體" w:hAnsi="新細明體" w:cs="新細明體"/>
                <w:kern w:val="0"/>
                <w:sz w:val="20"/>
                <w:szCs w:val="20"/>
              </w:rPr>
              <w:t>含上寮國</w:t>
            </w:r>
            <w:proofErr w:type="gramEnd"/>
            <w:r w:rsidRPr="009C2006">
              <w:rPr>
                <w:rFonts w:ascii="新細明體" w:eastAsia="新細明體" w:hAnsi="新細明體" w:cs="新細明體"/>
                <w:kern w:val="0"/>
                <w:sz w:val="20"/>
                <w:szCs w:val="20"/>
              </w:rPr>
              <w:t>島參觀；順路</w:t>
            </w:r>
            <w:proofErr w:type="gramStart"/>
            <w:r w:rsidRPr="009C2006">
              <w:rPr>
                <w:rFonts w:ascii="新細明體" w:eastAsia="新細明體" w:hAnsi="新細明體" w:cs="新細明體"/>
                <w:kern w:val="0"/>
                <w:sz w:val="20"/>
                <w:szCs w:val="20"/>
              </w:rPr>
              <w:t>探訪清盛古城</w:t>
            </w:r>
            <w:proofErr w:type="gramEnd"/>
            <w:r w:rsidRPr="009C2006">
              <w:rPr>
                <w:rFonts w:ascii="新細明體" w:eastAsia="新細明體" w:hAnsi="新細明體" w:cs="新細明體"/>
                <w:kern w:val="0"/>
                <w:sz w:val="20"/>
                <w:szCs w:val="20"/>
              </w:rPr>
              <w:t>，後繼前往泰、緬、</w:t>
            </w:r>
            <w:proofErr w:type="gramStart"/>
            <w:r w:rsidRPr="009C2006">
              <w:rPr>
                <w:rFonts w:ascii="新細明體" w:eastAsia="新細明體" w:hAnsi="新細明體" w:cs="新細明體"/>
                <w:kern w:val="0"/>
                <w:sz w:val="20"/>
                <w:szCs w:val="20"/>
              </w:rPr>
              <w:t>寮</w:t>
            </w:r>
            <w:proofErr w:type="gramEnd"/>
            <w:r w:rsidRPr="009C2006">
              <w:rPr>
                <w:rFonts w:ascii="新細明體" w:eastAsia="新細明體" w:hAnsi="新細明體" w:cs="新細明體"/>
                <w:kern w:val="0"/>
                <w:sz w:val="20"/>
                <w:szCs w:val="20"/>
              </w:rPr>
              <w:t>三國領土相銜接的地方，以</w:t>
            </w:r>
            <w:proofErr w:type="gramStart"/>
            <w:r w:rsidRPr="009C2006">
              <w:rPr>
                <w:rFonts w:ascii="新細明體" w:eastAsia="新細明體" w:hAnsi="新細明體" w:cs="新細明體"/>
                <w:kern w:val="0"/>
                <w:sz w:val="20"/>
                <w:szCs w:val="20"/>
              </w:rPr>
              <w:t>湄</w:t>
            </w:r>
            <w:proofErr w:type="gramEnd"/>
            <w:r w:rsidRPr="009C2006">
              <w:rPr>
                <w:rFonts w:ascii="新細明體" w:eastAsia="新細明體" w:hAnsi="新細明體" w:cs="新細明體"/>
                <w:kern w:val="0"/>
                <w:sz w:val="20"/>
                <w:szCs w:val="20"/>
              </w:rPr>
              <w:t>公、美塞兩河的交</w:t>
            </w:r>
            <w:proofErr w:type="gramStart"/>
            <w:r w:rsidRPr="009C2006">
              <w:rPr>
                <w:rFonts w:ascii="新細明體" w:eastAsia="新細明體" w:hAnsi="新細明體" w:cs="新細明體"/>
                <w:kern w:val="0"/>
                <w:sz w:val="20"/>
                <w:szCs w:val="20"/>
              </w:rPr>
              <w:t>匯</w:t>
            </w:r>
            <w:proofErr w:type="gramEnd"/>
            <w:r w:rsidRPr="009C2006">
              <w:rPr>
                <w:rFonts w:ascii="新細明體" w:eastAsia="新細明體" w:hAnsi="新細明體" w:cs="新細明體"/>
                <w:kern w:val="0"/>
                <w:sz w:val="20"/>
                <w:szCs w:val="20"/>
              </w:rPr>
              <w:t>，成為自然國界。</w:t>
            </w:r>
          </w:p>
          <w:p w:rsidR="009C2006" w:rsidRPr="009C2006" w:rsidRDefault="009C2006" w:rsidP="009C2006">
            <w:pPr>
              <w:widowControl/>
              <w:spacing w:line="0" w:lineRule="atLeast"/>
              <w:rPr>
                <w:rFonts w:ascii="新細明體" w:eastAsia="新細明體" w:hAnsi="新細明體" w:cs="新細明體"/>
                <w:kern w:val="0"/>
                <w:sz w:val="20"/>
                <w:szCs w:val="20"/>
              </w:rPr>
            </w:pPr>
            <w:r w:rsidRPr="009C2006">
              <w:rPr>
                <w:rFonts w:ascii="新細明體" w:eastAsia="新細明體" w:hAnsi="新細明體" w:cs="新細明體"/>
                <w:kern w:val="0"/>
                <w:sz w:val="20"/>
                <w:szCs w:val="20"/>
              </w:rPr>
              <w:t>鴉片博物文史館 HALL OF OPIUM，此館展現了鴉片的來歷，非法毒品的衝擊，並提供給學者研究及探討，深具教育意義；《金三角》這三</w:t>
            </w:r>
            <w:proofErr w:type="gramStart"/>
            <w:r w:rsidRPr="009C2006">
              <w:rPr>
                <w:rFonts w:ascii="新細明體" w:eastAsia="新細明體" w:hAnsi="新細明體" w:cs="新細明體"/>
                <w:kern w:val="0"/>
                <w:sz w:val="20"/>
                <w:szCs w:val="20"/>
              </w:rPr>
              <w:t>個</w:t>
            </w:r>
            <w:proofErr w:type="gramEnd"/>
            <w:r w:rsidRPr="009C2006">
              <w:rPr>
                <w:rFonts w:ascii="新細明體" w:eastAsia="新細明體" w:hAnsi="新細明體" w:cs="新細明體"/>
                <w:kern w:val="0"/>
                <w:sz w:val="20"/>
                <w:szCs w:val="20"/>
              </w:rPr>
              <w:t>字本身就會讓人聯想起此處是鴉片及海</w:t>
            </w:r>
            <w:proofErr w:type="gramStart"/>
            <w:r w:rsidRPr="009C2006">
              <w:rPr>
                <w:rFonts w:ascii="新細明體" w:eastAsia="新細明體" w:hAnsi="新細明體" w:cs="新細明體"/>
                <w:kern w:val="0"/>
                <w:sz w:val="20"/>
                <w:szCs w:val="20"/>
              </w:rPr>
              <w:t>洛</w:t>
            </w:r>
            <w:proofErr w:type="gramEnd"/>
            <w:r w:rsidRPr="009C2006">
              <w:rPr>
                <w:rFonts w:ascii="新細明體" w:eastAsia="新細明體" w:hAnsi="新細明體" w:cs="新細明體"/>
                <w:kern w:val="0"/>
                <w:sz w:val="20"/>
                <w:szCs w:val="20"/>
              </w:rPr>
              <w:t>英的量產地，毒品的製造、毒品的交易、邊界、內戰、軍隊、警察及走私。</w:t>
            </w:r>
            <w:r w:rsidRPr="009C2006">
              <w:rPr>
                <w:rFonts w:ascii="新細明體" w:eastAsia="新細明體" w:hAnsi="新細明體" w:cs="新細明體"/>
                <w:kern w:val="0"/>
                <w:sz w:val="20"/>
                <w:szCs w:val="20"/>
              </w:rPr>
              <w:br/>
            </w:r>
            <w:proofErr w:type="gramStart"/>
            <w:r w:rsidRPr="009C2006">
              <w:rPr>
                <w:rFonts w:ascii="新細明體" w:eastAsia="新細明體" w:hAnsi="新細明體" w:cs="新細明體"/>
                <w:kern w:val="0"/>
                <w:sz w:val="20"/>
                <w:szCs w:val="20"/>
              </w:rPr>
              <w:t>註</w:t>
            </w:r>
            <w:proofErr w:type="gramEnd"/>
            <w:r w:rsidRPr="009C2006">
              <w:rPr>
                <w:rFonts w:ascii="新細明體" w:eastAsia="新細明體" w:hAnsi="新細明體" w:cs="新細明體"/>
                <w:kern w:val="0"/>
                <w:sz w:val="20"/>
                <w:szCs w:val="20"/>
              </w:rPr>
              <w:t>：逢周1，金三角鴉片文史館(新館)休館，改參觀鴉片博物館替代。</w:t>
            </w:r>
            <w:r w:rsidRPr="009C2006">
              <w:rPr>
                <w:rFonts w:ascii="新細明體" w:eastAsia="新細明體" w:hAnsi="新細明體" w:cs="新細明體"/>
                <w:kern w:val="0"/>
                <w:sz w:val="20"/>
                <w:szCs w:val="20"/>
              </w:rPr>
              <w:br/>
              <w:t>在1988年，斯里娜加琳達皇太后，在泰國最北部開始發展《DOI TUNG》計畫，力求改善泰國金三角居民的生活，結束他們對罌粟花謀生的依賴，幾年後，皇太后又進行另一個計畫，就是教育人民鴉片在金三角及世界各地的來歷以及幫助人民參與抗戰</w:t>
            </w:r>
            <w:proofErr w:type="gramStart"/>
            <w:r w:rsidRPr="009C2006">
              <w:rPr>
                <w:rFonts w:ascii="新細明體" w:eastAsia="新細明體" w:hAnsi="新細明體" w:cs="新細明體"/>
                <w:kern w:val="0"/>
                <w:sz w:val="20"/>
                <w:szCs w:val="20"/>
              </w:rPr>
              <w:t>非法犯賣毒品</w:t>
            </w:r>
            <w:proofErr w:type="gramEnd"/>
            <w:r w:rsidRPr="009C2006">
              <w:rPr>
                <w:rFonts w:ascii="新細明體" w:eastAsia="新細明體" w:hAnsi="新細明體" w:cs="新細明體"/>
                <w:kern w:val="0"/>
                <w:sz w:val="20"/>
                <w:szCs w:val="20"/>
              </w:rPr>
              <w:t>，目地是要讓所有的人了解麻醉性藥物及非法毒品，這是住在金三角國界人民所要面臨的嚴重問題，也是世界各地人民所該關注的問題。</w:t>
            </w:r>
          </w:p>
          <w:p w:rsidR="009C2006" w:rsidRPr="009C2006" w:rsidRDefault="009C2006" w:rsidP="009C2006">
            <w:pPr>
              <w:widowControl/>
              <w:spacing w:line="0" w:lineRule="atLeast"/>
              <w:rPr>
                <w:rFonts w:ascii="新細明體" w:eastAsia="新細明體" w:hAnsi="新細明體" w:cs="新細明體"/>
                <w:kern w:val="0"/>
                <w:sz w:val="20"/>
                <w:szCs w:val="20"/>
              </w:rPr>
            </w:pPr>
            <w:r w:rsidRPr="009C2006">
              <w:rPr>
                <w:rFonts w:ascii="新細明體" w:eastAsia="新細明體" w:hAnsi="新細明體" w:cs="新細明體"/>
                <w:kern w:val="0"/>
                <w:sz w:val="20"/>
                <w:szCs w:val="20"/>
              </w:rPr>
              <w:t>午餐後前往美塞，</w:t>
            </w:r>
            <w:proofErr w:type="gramStart"/>
            <w:r w:rsidRPr="009C2006">
              <w:rPr>
                <w:rFonts w:ascii="新細明體" w:eastAsia="新細明體" w:hAnsi="新細明體" w:cs="新細明體"/>
                <w:kern w:val="0"/>
                <w:sz w:val="20"/>
                <w:szCs w:val="20"/>
              </w:rPr>
              <w:t>看著緬籍</w:t>
            </w:r>
            <w:proofErr w:type="gramEnd"/>
            <w:r w:rsidRPr="009C2006">
              <w:rPr>
                <w:rFonts w:ascii="新細明體" w:eastAsia="新細明體" w:hAnsi="新細明體" w:cs="新細明體"/>
                <w:kern w:val="0"/>
                <w:sz w:val="20"/>
                <w:szCs w:val="20"/>
              </w:rPr>
              <w:t>男人穿著沙龍，女人把東西頂在頭上行走的情形。您可自費USD50，過中緬邊境前往緬甸大其力城，將安排您搭乘當地三輪車，前往緬甸寺廟，導遊將會詳盡的為您介紹該廟的歷史，接著前往當地市集，琳瑯滿目的異國貨品，將令您流連忘返。</w:t>
            </w:r>
          </w:p>
          <w:p w:rsidR="009C2006" w:rsidRPr="009C2006" w:rsidRDefault="009C2006" w:rsidP="009C2006">
            <w:pPr>
              <w:widowControl/>
              <w:spacing w:line="0" w:lineRule="atLeast"/>
              <w:rPr>
                <w:rFonts w:ascii="新細明體" w:eastAsia="新細明體" w:hAnsi="新細明體" w:cs="新細明體"/>
                <w:kern w:val="0"/>
                <w:sz w:val="20"/>
                <w:szCs w:val="20"/>
              </w:rPr>
            </w:pPr>
            <w:r w:rsidRPr="009C2006">
              <w:rPr>
                <w:rFonts w:ascii="新細明體" w:eastAsia="新細明體" w:hAnsi="新細明體" w:cs="新細明體"/>
                <w:kern w:val="0"/>
                <w:sz w:val="20"/>
                <w:szCs w:val="20"/>
              </w:rPr>
              <w:t>湖畔皇太后花園(外觀拍照)：</w:t>
            </w:r>
            <w:proofErr w:type="gramStart"/>
            <w:r w:rsidRPr="009C2006">
              <w:rPr>
                <w:rFonts w:ascii="新細明體" w:eastAsia="新細明體" w:hAnsi="新細明體" w:cs="新細明體"/>
                <w:kern w:val="0"/>
                <w:sz w:val="20"/>
                <w:szCs w:val="20"/>
              </w:rPr>
              <w:t>居們為了</w:t>
            </w:r>
            <w:proofErr w:type="gramEnd"/>
            <w:r w:rsidRPr="009C2006">
              <w:rPr>
                <w:rFonts w:ascii="新細明體" w:eastAsia="新細明體" w:hAnsi="新細明體" w:cs="新細明體"/>
                <w:kern w:val="0"/>
                <w:sz w:val="20"/>
                <w:szCs w:val="20"/>
              </w:rPr>
              <w:t>報答皇太后恩德而命名的湖畔皇太后花園，園中一年四季開著美麗的花朵五彩繽紛，其中紅色的花朵是皇太后最喜愛的。</w:t>
            </w:r>
          </w:p>
        </w:tc>
      </w:tr>
      <w:tr w:rsidR="009C2006" w:rsidRPr="009C2006" w:rsidTr="009C2006">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jc w:val="center"/>
              <w:rPr>
                <w:rFonts w:ascii="新細明體" w:eastAsia="新細明體" w:hAnsi="新細明體" w:cs="新細明體"/>
                <w:kern w:val="0"/>
                <w:szCs w:val="24"/>
              </w:rPr>
            </w:pPr>
            <w:r w:rsidRPr="009C2006">
              <w:rPr>
                <w:rFonts w:ascii="新細明體" w:eastAsia="新細明體" w:hAnsi="新細明體" w:cs="新細明體"/>
                <w:color w:val="0000FF"/>
                <w:kern w:val="0"/>
                <w:szCs w:val="24"/>
              </w:rPr>
              <w:t>餐 食：</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rPr>
                <w:rFonts w:ascii="新細明體" w:eastAsia="新細明體" w:hAnsi="新細明體" w:cs="新細明體"/>
                <w:kern w:val="0"/>
                <w:sz w:val="22"/>
              </w:rPr>
            </w:pPr>
            <w:r w:rsidRPr="009C2006">
              <w:rPr>
                <w:rFonts w:ascii="新細明體" w:eastAsia="新細明體" w:hAnsi="新細明體" w:cs="新細明體"/>
                <w:color w:val="FC2968"/>
                <w:kern w:val="0"/>
                <w:sz w:val="22"/>
              </w:rPr>
              <w:t>(早餐)</w:t>
            </w:r>
            <w:r w:rsidRPr="009C2006">
              <w:rPr>
                <w:rFonts w:ascii="新細明體" w:eastAsia="新細明體" w:hAnsi="新細明體" w:cs="新細明體"/>
                <w:color w:val="0000FF"/>
                <w:kern w:val="0"/>
                <w:sz w:val="22"/>
              </w:rPr>
              <w:t> 酒店內用 </w:t>
            </w:r>
            <w:r w:rsidRPr="009C2006">
              <w:rPr>
                <w:rFonts w:ascii="新細明體" w:eastAsia="新細明體" w:hAnsi="新細明體" w:cs="新細明體"/>
                <w:color w:val="FC2968"/>
                <w:kern w:val="0"/>
                <w:sz w:val="22"/>
              </w:rPr>
              <w:t>(午餐)</w:t>
            </w:r>
            <w:r w:rsidRPr="009C2006">
              <w:rPr>
                <w:rFonts w:ascii="新細明體" w:eastAsia="新細明體" w:hAnsi="新細明體" w:cs="新細明體"/>
                <w:color w:val="0000FF"/>
                <w:kern w:val="0"/>
                <w:sz w:val="22"/>
              </w:rPr>
              <w:t> SILAMANEE酒店自助餐</w:t>
            </w:r>
            <w:r w:rsidRPr="009C2006">
              <w:rPr>
                <w:rFonts w:ascii="新細明體" w:eastAsia="新細明體" w:hAnsi="新細明體" w:cs="新細明體"/>
                <w:color w:val="FC2968"/>
                <w:kern w:val="0"/>
                <w:sz w:val="22"/>
              </w:rPr>
              <w:t>(晚餐)</w:t>
            </w:r>
            <w:r w:rsidRPr="009C2006">
              <w:rPr>
                <w:rFonts w:ascii="新細明體" w:eastAsia="新細明體" w:hAnsi="新細明體" w:cs="新細明體"/>
                <w:color w:val="0000FF"/>
                <w:kern w:val="0"/>
                <w:sz w:val="22"/>
              </w:rPr>
              <w:t> 雲園餐廳中式餐 或 RIMKOK中式餐</w:t>
            </w:r>
          </w:p>
        </w:tc>
      </w:tr>
      <w:tr w:rsidR="009C2006" w:rsidRPr="009C2006" w:rsidTr="009C2006">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jc w:val="center"/>
              <w:rPr>
                <w:rFonts w:ascii="新細明體" w:eastAsia="新細明體" w:hAnsi="新細明體" w:cs="新細明體"/>
                <w:kern w:val="0"/>
                <w:szCs w:val="24"/>
              </w:rPr>
            </w:pPr>
            <w:r w:rsidRPr="009C2006">
              <w:rPr>
                <w:rFonts w:ascii="新細明體" w:eastAsia="新細明體" w:hAnsi="新細明體" w:cs="新細明體"/>
                <w:color w:val="0000FF"/>
                <w:kern w:val="0"/>
                <w:szCs w:val="24"/>
              </w:rPr>
              <w:t>住 宿：</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rPr>
                <w:rFonts w:ascii="新細明體" w:eastAsia="新細明體" w:hAnsi="新細明體" w:cs="新細明體"/>
                <w:kern w:val="0"/>
                <w:szCs w:val="24"/>
              </w:rPr>
            </w:pPr>
            <w:r w:rsidRPr="009C2006">
              <w:rPr>
                <w:rFonts w:ascii="新細明體" w:eastAsia="新細明體" w:hAnsi="新細明體" w:cs="新細明體"/>
                <w:color w:val="009900"/>
                <w:kern w:val="0"/>
                <w:szCs w:val="24"/>
              </w:rPr>
              <w:t>RIMKOK RESORT</w:t>
            </w:r>
            <w:r w:rsidRPr="009C2006">
              <w:rPr>
                <w:rFonts w:ascii="新細明體" w:eastAsia="新細明體" w:hAnsi="新細明體" w:cs="新細明體"/>
                <w:color w:val="0000FF"/>
                <w:kern w:val="0"/>
                <w:szCs w:val="24"/>
              </w:rPr>
              <w:t> 或 </w:t>
            </w:r>
            <w:r w:rsidRPr="009C2006">
              <w:rPr>
                <w:rFonts w:ascii="新細明體" w:eastAsia="新細明體" w:hAnsi="新細明體" w:cs="新細明體"/>
                <w:color w:val="009900"/>
                <w:kern w:val="0"/>
                <w:szCs w:val="24"/>
              </w:rPr>
              <w:t>TEAK GARDEN SPA RESORT</w:t>
            </w:r>
            <w:r w:rsidRPr="009C2006">
              <w:rPr>
                <w:rFonts w:ascii="新細明體" w:eastAsia="新細明體" w:hAnsi="新細明體" w:cs="新細明體"/>
                <w:color w:val="0000FF"/>
                <w:kern w:val="0"/>
                <w:szCs w:val="24"/>
              </w:rPr>
              <w:t> 或 </w:t>
            </w:r>
            <w:r w:rsidRPr="009C2006">
              <w:rPr>
                <w:rFonts w:ascii="新細明體" w:eastAsia="新細明體" w:hAnsi="新細明體" w:cs="新細明體"/>
                <w:color w:val="009900"/>
                <w:kern w:val="0"/>
                <w:szCs w:val="24"/>
              </w:rPr>
              <w:t>KHAM THANA HOTEL</w:t>
            </w:r>
            <w:r w:rsidRPr="009C2006">
              <w:rPr>
                <w:rFonts w:ascii="新細明體" w:eastAsia="新細明體" w:hAnsi="新細明體" w:cs="新細明體"/>
                <w:color w:val="0000FF"/>
                <w:kern w:val="0"/>
                <w:szCs w:val="24"/>
              </w:rPr>
              <w:t> 或 同級旅館</w:t>
            </w:r>
          </w:p>
        </w:tc>
      </w:tr>
      <w:tr w:rsidR="009C2006" w:rsidRPr="009C2006" w:rsidTr="009C2006">
        <w:trPr>
          <w:jc w:val="center"/>
        </w:trPr>
        <w:tc>
          <w:tcPr>
            <w:tcW w:w="500"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9C2006" w:rsidRPr="009C2006" w:rsidRDefault="009C2006" w:rsidP="009C2006">
            <w:pPr>
              <w:widowControl/>
              <w:jc w:val="center"/>
              <w:rPr>
                <w:rFonts w:ascii="新細明體" w:eastAsia="新細明體" w:hAnsi="新細明體" w:cs="新細明體"/>
                <w:color w:val="000080"/>
                <w:kern w:val="0"/>
                <w:szCs w:val="24"/>
              </w:rPr>
            </w:pPr>
            <w:r w:rsidRPr="009C2006">
              <w:rPr>
                <w:rFonts w:ascii="新細明體" w:eastAsia="新細明體" w:hAnsi="新細明體" w:cs="新細明體"/>
                <w:color w:val="000080"/>
                <w:kern w:val="0"/>
                <w:szCs w:val="24"/>
              </w:rPr>
              <w:t>第 4 天</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rPr>
                <w:rFonts w:ascii="新細明體" w:eastAsia="新細明體" w:hAnsi="新細明體" w:cs="新細明體"/>
                <w:color w:val="0000FF"/>
                <w:kern w:val="0"/>
                <w:szCs w:val="24"/>
              </w:rPr>
            </w:pPr>
            <w:r w:rsidRPr="009C2006">
              <w:rPr>
                <w:rFonts w:ascii="新細明體" w:eastAsia="新細明體" w:hAnsi="新細明體" w:cs="新細明體"/>
                <w:color w:val="0000FF"/>
                <w:kern w:val="0"/>
                <w:szCs w:val="24"/>
              </w:rPr>
              <w:t>清</w:t>
            </w:r>
            <w:proofErr w:type="gramStart"/>
            <w:r w:rsidRPr="009C2006">
              <w:rPr>
                <w:rFonts w:ascii="新細明體" w:eastAsia="新細明體" w:hAnsi="新細明體" w:cs="新細明體"/>
                <w:color w:val="0000FF"/>
                <w:kern w:val="0"/>
                <w:szCs w:val="24"/>
              </w:rPr>
              <w:t>萊</w:t>
            </w:r>
            <w:proofErr w:type="gramEnd"/>
            <w:r w:rsidRPr="009C2006">
              <w:rPr>
                <w:rFonts w:ascii="新細明體" w:eastAsia="新細明體" w:hAnsi="新細明體" w:cs="新細明體"/>
                <w:color w:val="0000FF"/>
                <w:kern w:val="0"/>
                <w:szCs w:val="24"/>
              </w:rPr>
              <w:t>～玉佛寺～美人村手工藝村(銀器+乳膠品+品嚐冰糖燕窩一人一碗)～甜甜屋～趣味3D</w:t>
            </w:r>
            <w:proofErr w:type="gramStart"/>
            <w:r w:rsidRPr="009C2006">
              <w:rPr>
                <w:rFonts w:ascii="新細明體" w:eastAsia="新細明體" w:hAnsi="新細明體" w:cs="新細明體"/>
                <w:color w:val="0000FF"/>
                <w:kern w:val="0"/>
                <w:szCs w:val="24"/>
              </w:rPr>
              <w:t>動漫藝術</w:t>
            </w:r>
            <w:proofErr w:type="gramEnd"/>
            <w:r w:rsidRPr="009C2006">
              <w:rPr>
                <w:rFonts w:ascii="新細明體" w:eastAsia="新細明體" w:hAnsi="新細明體" w:cs="新細明體"/>
                <w:color w:val="0000FF"/>
                <w:kern w:val="0"/>
                <w:szCs w:val="24"/>
              </w:rPr>
              <w:t>畫廊～夜間賽福瑞動物園～清邁</w:t>
            </w:r>
          </w:p>
        </w:tc>
      </w:tr>
      <w:tr w:rsidR="009C2006" w:rsidRPr="009C2006" w:rsidTr="009C2006">
        <w:trPr>
          <w:jc w:val="center"/>
        </w:trPr>
        <w:tc>
          <w:tcPr>
            <w:tcW w:w="0" w:type="auto"/>
            <w:gridSpan w:val="2"/>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spacing w:line="0" w:lineRule="atLeast"/>
              <w:rPr>
                <w:rFonts w:ascii="新細明體" w:eastAsia="新細明體" w:hAnsi="新細明體" w:cs="新細明體"/>
                <w:kern w:val="0"/>
                <w:sz w:val="20"/>
                <w:szCs w:val="20"/>
              </w:rPr>
            </w:pPr>
            <w:r w:rsidRPr="009C2006">
              <w:rPr>
                <w:rFonts w:ascii="新細明體" w:eastAsia="新細明體" w:hAnsi="新細明體" w:cs="新細明體"/>
                <w:kern w:val="0"/>
                <w:sz w:val="20"/>
                <w:szCs w:val="20"/>
              </w:rPr>
              <w:t>清</w:t>
            </w:r>
            <w:proofErr w:type="gramStart"/>
            <w:r w:rsidRPr="009C2006">
              <w:rPr>
                <w:rFonts w:ascii="新細明體" w:eastAsia="新細明體" w:hAnsi="新細明體" w:cs="新細明體"/>
                <w:kern w:val="0"/>
                <w:sz w:val="20"/>
                <w:szCs w:val="20"/>
              </w:rPr>
              <w:t>萊</w:t>
            </w:r>
            <w:proofErr w:type="gramEnd"/>
            <w:r w:rsidRPr="009C2006">
              <w:rPr>
                <w:rFonts w:ascii="新細明體" w:eastAsia="新細明體" w:hAnsi="新細明體" w:cs="新細明體"/>
                <w:kern w:val="0"/>
                <w:sz w:val="20"/>
                <w:szCs w:val="20"/>
              </w:rPr>
              <w:t>玉佛寺：1991年泰國王室為了慶祝王太后90歲生日，依照</w:t>
            </w:r>
            <w:proofErr w:type="gramStart"/>
            <w:r w:rsidRPr="009C2006">
              <w:rPr>
                <w:rFonts w:ascii="新細明體" w:eastAsia="新細明體" w:hAnsi="新細明體" w:cs="新細明體"/>
                <w:kern w:val="0"/>
                <w:sz w:val="20"/>
                <w:szCs w:val="20"/>
              </w:rPr>
              <w:t>原來玉佛的</w:t>
            </w:r>
            <w:proofErr w:type="gramEnd"/>
            <w:r w:rsidRPr="009C2006">
              <w:rPr>
                <w:rFonts w:ascii="新細明體" w:eastAsia="新細明體" w:hAnsi="新細明體" w:cs="新細明體"/>
                <w:kern w:val="0"/>
                <w:sz w:val="20"/>
                <w:szCs w:val="20"/>
              </w:rPr>
              <w:t>式樣，採用加拿大青玉，運往中國北京雕刻，成為目前在清</w:t>
            </w:r>
            <w:proofErr w:type="gramStart"/>
            <w:r w:rsidRPr="009C2006">
              <w:rPr>
                <w:rFonts w:ascii="新細明體" w:eastAsia="新細明體" w:hAnsi="新細明體" w:cs="新細明體"/>
                <w:kern w:val="0"/>
                <w:sz w:val="20"/>
                <w:szCs w:val="20"/>
              </w:rPr>
              <w:t>萊</w:t>
            </w:r>
            <w:proofErr w:type="gramEnd"/>
            <w:r w:rsidRPr="009C2006">
              <w:rPr>
                <w:rFonts w:ascii="新細明體" w:eastAsia="新細明體" w:hAnsi="新細明體" w:cs="新細明體"/>
                <w:kern w:val="0"/>
                <w:sz w:val="20"/>
                <w:szCs w:val="20"/>
              </w:rPr>
              <w:t>玉佛寺的佛像。</w:t>
            </w:r>
            <w:r w:rsidRPr="009C2006">
              <w:rPr>
                <w:rFonts w:ascii="新細明體" w:eastAsia="新細明體" w:hAnsi="新細明體" w:cs="新細明體"/>
                <w:kern w:val="0"/>
                <w:sz w:val="20"/>
                <w:szCs w:val="20"/>
              </w:rPr>
              <w:br/>
              <w:t>返回清邁市。前往清邁著名的美人村，亦稱《泰國手工藝中心》，也是泰國北方的傳統手工藝術重鎮。號稱全世界最大的家庭工業，世界傳承的獨門絕技，工藝師傅沿襲著世代相傳技藝，創造出各式各樣的泰絲、</w:t>
            </w:r>
            <w:proofErr w:type="gramStart"/>
            <w:r w:rsidRPr="009C2006">
              <w:rPr>
                <w:rFonts w:ascii="新細明體" w:eastAsia="新細明體" w:hAnsi="新細明體" w:cs="新細明體"/>
                <w:kern w:val="0"/>
                <w:sz w:val="20"/>
                <w:szCs w:val="20"/>
              </w:rPr>
              <w:t>綿</w:t>
            </w:r>
            <w:proofErr w:type="gramEnd"/>
            <w:r w:rsidRPr="009C2006">
              <w:rPr>
                <w:rFonts w:ascii="新細明體" w:eastAsia="新細明體" w:hAnsi="新細明體" w:cs="新細明體"/>
                <w:kern w:val="0"/>
                <w:sz w:val="20"/>
                <w:szCs w:val="20"/>
              </w:rPr>
              <w:t>織品、木雕、銀器、瓷器、漆器、手</w:t>
            </w:r>
            <w:proofErr w:type="gramStart"/>
            <w:r w:rsidRPr="009C2006">
              <w:rPr>
                <w:rFonts w:ascii="新細明體" w:eastAsia="新細明體" w:hAnsi="新細明體" w:cs="新細明體"/>
                <w:kern w:val="0"/>
                <w:sz w:val="20"/>
                <w:szCs w:val="20"/>
              </w:rPr>
              <w:t>繪紙傘</w:t>
            </w:r>
            <w:proofErr w:type="gramEnd"/>
            <w:r w:rsidRPr="009C2006">
              <w:rPr>
                <w:rFonts w:ascii="新細明體" w:eastAsia="新細明體" w:hAnsi="新細明體" w:cs="新細明體"/>
                <w:kern w:val="0"/>
                <w:sz w:val="20"/>
                <w:szCs w:val="20"/>
              </w:rPr>
              <w:t>等藝術品琳瑯滿目、既實用又精緻。除了適合做為餽贈禮物與紀念品外，這些獨樹一格的手工藝品還可以佈置家庭，粉裝室內，讓您的家室增添一分藝術氣息。</w:t>
            </w:r>
            <w:r w:rsidRPr="009C2006">
              <w:rPr>
                <w:rFonts w:ascii="新細明體" w:eastAsia="新細明體" w:hAnsi="新細明體" w:cs="新細明體"/>
                <w:kern w:val="0"/>
                <w:sz w:val="20"/>
                <w:szCs w:val="20"/>
              </w:rPr>
              <w:br/>
              <w:t>隨後，參觀乳膠品店，任您選購。接著安排每位貴賓品嚐冰糖燕窩</w:t>
            </w:r>
            <w:proofErr w:type="gramStart"/>
            <w:r w:rsidRPr="009C2006">
              <w:rPr>
                <w:rFonts w:ascii="新細明體" w:eastAsia="新細明體" w:hAnsi="新細明體" w:cs="新細明體"/>
                <w:kern w:val="0"/>
                <w:sz w:val="20"/>
                <w:szCs w:val="20"/>
              </w:rPr>
              <w:t>每人乙碗</w:t>
            </w:r>
            <w:proofErr w:type="gramEnd"/>
            <w:r w:rsidRPr="009C2006">
              <w:rPr>
                <w:rFonts w:ascii="新細明體" w:eastAsia="新細明體" w:hAnsi="新細明體" w:cs="新細明體"/>
                <w:kern w:val="0"/>
                <w:sz w:val="20"/>
                <w:szCs w:val="20"/>
              </w:rPr>
              <w:t>。</w:t>
            </w:r>
          </w:p>
          <w:p w:rsidR="009C2006" w:rsidRPr="009C2006" w:rsidRDefault="009C2006" w:rsidP="009C2006">
            <w:pPr>
              <w:widowControl/>
              <w:spacing w:line="0" w:lineRule="atLeast"/>
              <w:rPr>
                <w:rFonts w:ascii="新細明體" w:eastAsia="新細明體" w:hAnsi="新細明體" w:cs="新細明體"/>
                <w:kern w:val="0"/>
                <w:sz w:val="20"/>
                <w:szCs w:val="20"/>
              </w:rPr>
            </w:pPr>
            <w:r w:rsidRPr="009C2006">
              <w:rPr>
                <w:rFonts w:ascii="新細明體" w:eastAsia="新細明體" w:hAnsi="新細明體" w:cs="新細明體"/>
                <w:kern w:val="0"/>
                <w:sz w:val="20"/>
                <w:szCs w:val="20"/>
              </w:rPr>
              <w:t>3D幻覺藝術畫廊：2013年7月12日開館，清邁第一座3D幻覺藝術館，這座超酷的博物館彙集了許多3D圖畫作品。</w:t>
            </w:r>
            <w:proofErr w:type="gramStart"/>
            <w:r w:rsidRPr="009C2006">
              <w:rPr>
                <w:rFonts w:ascii="新細明體" w:eastAsia="新細明體" w:hAnsi="新細明體" w:cs="新細明體"/>
                <w:kern w:val="0"/>
                <w:sz w:val="20"/>
                <w:szCs w:val="20"/>
              </w:rPr>
              <w:t>建館者是</w:t>
            </w:r>
            <w:proofErr w:type="gramEnd"/>
            <w:r w:rsidRPr="009C2006">
              <w:rPr>
                <w:rFonts w:ascii="新細明體" w:eastAsia="新細明體" w:hAnsi="新細明體" w:cs="新細明體"/>
                <w:kern w:val="0"/>
                <w:sz w:val="20"/>
                <w:szCs w:val="20"/>
              </w:rPr>
              <w:t xml:space="preserve">韓國人Mr. Jang </w:t>
            </w:r>
            <w:proofErr w:type="spellStart"/>
            <w:r w:rsidRPr="009C2006">
              <w:rPr>
                <w:rFonts w:ascii="新細明體" w:eastAsia="新細明體" w:hAnsi="新細明體" w:cs="新細明體"/>
                <w:kern w:val="0"/>
                <w:sz w:val="20"/>
                <w:szCs w:val="20"/>
              </w:rPr>
              <w:t>Kyu</w:t>
            </w:r>
            <w:proofErr w:type="spellEnd"/>
            <w:r w:rsidRPr="009C2006">
              <w:rPr>
                <w:rFonts w:ascii="新細明體" w:eastAsia="新細明體" w:hAnsi="新細明體" w:cs="新細明體"/>
                <w:kern w:val="0"/>
                <w:sz w:val="20"/>
                <w:szCs w:val="20"/>
              </w:rPr>
              <w:t xml:space="preserve"> </w:t>
            </w:r>
            <w:proofErr w:type="spellStart"/>
            <w:r w:rsidRPr="009C2006">
              <w:rPr>
                <w:rFonts w:ascii="新細明體" w:eastAsia="新細明體" w:hAnsi="新細明體" w:cs="新細明體"/>
                <w:kern w:val="0"/>
                <w:sz w:val="20"/>
                <w:szCs w:val="20"/>
              </w:rPr>
              <w:t>Suk</w:t>
            </w:r>
            <w:proofErr w:type="spellEnd"/>
            <w:r w:rsidRPr="009C2006">
              <w:rPr>
                <w:rFonts w:ascii="新細明體" w:eastAsia="新細明體" w:hAnsi="新細明體" w:cs="新細明體"/>
                <w:kern w:val="0"/>
                <w:sz w:val="20"/>
                <w:szCs w:val="20"/>
              </w:rPr>
              <w:t>，館內的作品是由韓國國家前十的職業畫家創作的，並一起建造了這座幻想中的博物館。館內展出的多數為3D效果的作品，一幅幅畫在牆上，栩栩如生，幻覺藝術能讓參觀者有機會接觸並和圖畫融為一體，讓人信以為真，就如同人在畫中。館內分為8個區，分別是海底世界、動物世界、遠古恐龍區、超現實主義區、古典藝術區、蘭納文化區、泰國文化區、古埃及區，開門就是神奇。不管怎樣，每</w:t>
            </w:r>
            <w:proofErr w:type="gramStart"/>
            <w:r w:rsidRPr="009C2006">
              <w:rPr>
                <w:rFonts w:ascii="新細明體" w:eastAsia="新細明體" w:hAnsi="新細明體" w:cs="新細明體"/>
                <w:kern w:val="0"/>
                <w:sz w:val="20"/>
                <w:szCs w:val="20"/>
              </w:rPr>
              <w:t>個</w:t>
            </w:r>
            <w:proofErr w:type="gramEnd"/>
            <w:r w:rsidRPr="009C2006">
              <w:rPr>
                <w:rFonts w:ascii="新細明體" w:eastAsia="新細明體" w:hAnsi="新細明體" w:cs="新細明體"/>
                <w:kern w:val="0"/>
                <w:sz w:val="20"/>
                <w:szCs w:val="20"/>
              </w:rPr>
              <w:t>區域都有自己的特色，你喜歡哪</w:t>
            </w:r>
            <w:proofErr w:type="gramStart"/>
            <w:r w:rsidRPr="009C2006">
              <w:rPr>
                <w:rFonts w:ascii="新細明體" w:eastAsia="新細明體" w:hAnsi="新細明體" w:cs="新細明體"/>
                <w:kern w:val="0"/>
                <w:sz w:val="20"/>
                <w:szCs w:val="20"/>
              </w:rPr>
              <w:t>個</w:t>
            </w:r>
            <w:proofErr w:type="gramEnd"/>
            <w:r w:rsidRPr="009C2006">
              <w:rPr>
                <w:rFonts w:ascii="新細明體" w:eastAsia="新細明體" w:hAnsi="新細明體" w:cs="新細明體"/>
                <w:kern w:val="0"/>
                <w:sz w:val="20"/>
                <w:szCs w:val="20"/>
              </w:rPr>
              <w:t>區就到那兒去擺個酷姿勢，可以隨意拍照留念。</w:t>
            </w:r>
          </w:p>
          <w:p w:rsidR="009C2006" w:rsidRPr="009C2006" w:rsidRDefault="009C2006" w:rsidP="009C2006">
            <w:pPr>
              <w:widowControl/>
              <w:spacing w:line="0" w:lineRule="atLeast"/>
              <w:rPr>
                <w:rFonts w:ascii="新細明體" w:eastAsia="新細明體" w:hAnsi="新細明體" w:cs="新細明體"/>
                <w:kern w:val="0"/>
                <w:sz w:val="20"/>
                <w:szCs w:val="20"/>
              </w:rPr>
            </w:pPr>
            <w:r w:rsidRPr="009C2006">
              <w:rPr>
                <w:rFonts w:ascii="新細明體" w:eastAsia="新細明體" w:hAnsi="新細明體" w:cs="新細明體"/>
                <w:kern w:val="0"/>
                <w:sz w:val="20"/>
                <w:szCs w:val="20"/>
              </w:rPr>
              <w:t>夜間動物園：位於清邁著名的</w:t>
            </w:r>
            <w:proofErr w:type="gramStart"/>
            <w:r w:rsidRPr="009C2006">
              <w:rPr>
                <w:rFonts w:ascii="新細明體" w:eastAsia="新細明體" w:hAnsi="新細明體" w:cs="新細明體"/>
                <w:kern w:val="0"/>
                <w:sz w:val="20"/>
                <w:szCs w:val="20"/>
              </w:rPr>
              <w:t>素帖山國家公園</w:t>
            </w:r>
            <w:proofErr w:type="gramEnd"/>
            <w:r w:rsidRPr="009C2006">
              <w:rPr>
                <w:rFonts w:ascii="新細明體" w:eastAsia="新細明體" w:hAnsi="新細明體" w:cs="新細明體"/>
                <w:kern w:val="0"/>
                <w:sz w:val="20"/>
                <w:szCs w:val="20"/>
              </w:rPr>
              <w:t xml:space="preserve">內。整個園區共分為蘭那村、天鵝湖區、Savanna </w:t>
            </w:r>
            <w:proofErr w:type="spellStart"/>
            <w:r w:rsidRPr="009C2006">
              <w:rPr>
                <w:rFonts w:ascii="新細明體" w:eastAsia="新細明體" w:hAnsi="新細明體" w:cs="新細明體"/>
                <w:kern w:val="0"/>
                <w:sz w:val="20"/>
                <w:szCs w:val="20"/>
              </w:rPr>
              <w:t>SafarI</w:t>
            </w:r>
            <w:proofErr w:type="spellEnd"/>
            <w:r w:rsidRPr="009C2006">
              <w:rPr>
                <w:rFonts w:ascii="新細明體" w:eastAsia="新細明體" w:hAnsi="新細明體" w:cs="新細明體"/>
                <w:kern w:val="0"/>
                <w:sz w:val="20"/>
                <w:szCs w:val="20"/>
              </w:rPr>
              <w:t>、徒步冒險區與肉食性動物區。建議17:00後進入園區，可先從入口的蘭納村展開動物園之旅，除了有請到非洲建築師打造融合泰北傳統與現代的大廳、餐廳之外，也可以看到許多泰國神話中的動物雕塑。</w:t>
            </w:r>
          </w:p>
          <w:p w:rsidR="009C2006" w:rsidRPr="009C2006" w:rsidRDefault="009C2006" w:rsidP="009C2006">
            <w:pPr>
              <w:widowControl/>
              <w:spacing w:line="0" w:lineRule="atLeast"/>
              <w:rPr>
                <w:rFonts w:ascii="新細明體" w:eastAsia="新細明體" w:hAnsi="新細明體" w:cs="新細明體"/>
                <w:kern w:val="0"/>
                <w:sz w:val="20"/>
                <w:szCs w:val="20"/>
              </w:rPr>
            </w:pPr>
            <w:r w:rsidRPr="009C2006">
              <w:rPr>
                <w:rFonts w:ascii="新細明體" w:eastAsia="新細明體" w:hAnsi="新細明體" w:cs="新細明體"/>
                <w:kern w:val="0"/>
                <w:sz w:val="20"/>
                <w:szCs w:val="20"/>
              </w:rPr>
              <w:t>環湖的徒步冒險村類似一般的動物園，透過玻璃觀賞動物的生態，19:00才開始行駛的遊園車才是重頭戲，在黑暗山區中規劃各種動物區域，以感應式燈光讓遊客們能夠以較近的距離地觀察獅子、老虎、</w:t>
            </w:r>
            <w:proofErr w:type="gramStart"/>
            <w:r w:rsidRPr="009C2006">
              <w:rPr>
                <w:rFonts w:ascii="新細明體" w:eastAsia="新細明體" w:hAnsi="新細明體" w:cs="新細明體"/>
                <w:kern w:val="0"/>
                <w:sz w:val="20"/>
                <w:szCs w:val="20"/>
              </w:rPr>
              <w:t>土狼等</w:t>
            </w:r>
            <w:proofErr w:type="gramEnd"/>
            <w:r w:rsidRPr="009C2006">
              <w:rPr>
                <w:rFonts w:ascii="新細明體" w:eastAsia="新細明體" w:hAnsi="新細明體" w:cs="新細明體"/>
                <w:kern w:val="0"/>
                <w:sz w:val="20"/>
                <w:szCs w:val="20"/>
              </w:rPr>
              <w:t xml:space="preserve">，而溫馴的斑馬、羚羊或駝鳥，則會隨時出現在車子旁邊，彷彿一伸手就可觸碰！2012年更添加了『Safari dancing &amp; </w:t>
            </w:r>
            <w:proofErr w:type="spellStart"/>
            <w:r w:rsidRPr="009C2006">
              <w:rPr>
                <w:rFonts w:ascii="新細明體" w:eastAsia="新細明體" w:hAnsi="新細明體" w:cs="新細明體"/>
                <w:kern w:val="0"/>
                <w:sz w:val="20"/>
                <w:szCs w:val="20"/>
              </w:rPr>
              <w:t>Cabaretshow</w:t>
            </w:r>
            <w:proofErr w:type="spellEnd"/>
            <w:r w:rsidRPr="009C2006">
              <w:rPr>
                <w:rFonts w:ascii="新細明體" w:eastAsia="新細明體" w:hAnsi="新細明體" w:cs="新細明體"/>
                <w:kern w:val="0"/>
                <w:sz w:val="20"/>
                <w:szCs w:val="20"/>
              </w:rPr>
              <w:t>~人妖歌舞表演』</w:t>
            </w:r>
          </w:p>
        </w:tc>
      </w:tr>
      <w:tr w:rsidR="009C2006" w:rsidRPr="009C2006" w:rsidTr="009C2006">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jc w:val="center"/>
              <w:rPr>
                <w:rFonts w:ascii="新細明體" w:eastAsia="新細明體" w:hAnsi="新細明體" w:cs="新細明體"/>
                <w:kern w:val="0"/>
                <w:szCs w:val="24"/>
              </w:rPr>
            </w:pPr>
            <w:r w:rsidRPr="009C2006">
              <w:rPr>
                <w:rFonts w:ascii="新細明體" w:eastAsia="新細明體" w:hAnsi="新細明體" w:cs="新細明體"/>
                <w:color w:val="0000FF"/>
                <w:kern w:val="0"/>
                <w:szCs w:val="24"/>
              </w:rPr>
              <w:lastRenderedPageBreak/>
              <w:t>餐 食：</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rPr>
                <w:rFonts w:ascii="新細明體" w:eastAsia="新細明體" w:hAnsi="新細明體" w:cs="新細明體"/>
                <w:kern w:val="0"/>
                <w:sz w:val="21"/>
                <w:szCs w:val="21"/>
              </w:rPr>
            </w:pPr>
            <w:r w:rsidRPr="009C2006">
              <w:rPr>
                <w:rFonts w:ascii="新細明體" w:eastAsia="新細明體" w:hAnsi="新細明體" w:cs="新細明體"/>
                <w:color w:val="FC2968"/>
                <w:kern w:val="0"/>
                <w:sz w:val="21"/>
                <w:szCs w:val="21"/>
              </w:rPr>
              <w:t>(早餐)</w:t>
            </w:r>
            <w:r w:rsidRPr="009C2006">
              <w:rPr>
                <w:rFonts w:ascii="新細明體" w:eastAsia="新細明體" w:hAnsi="新細明體" w:cs="新細明體"/>
                <w:color w:val="0000FF"/>
                <w:kern w:val="0"/>
                <w:sz w:val="21"/>
                <w:szCs w:val="21"/>
              </w:rPr>
              <w:t> 酒店內用 </w:t>
            </w:r>
            <w:r w:rsidRPr="009C2006">
              <w:rPr>
                <w:rFonts w:ascii="新細明體" w:eastAsia="新細明體" w:hAnsi="新細明體" w:cs="新細明體"/>
                <w:color w:val="FC2968"/>
                <w:kern w:val="0"/>
                <w:sz w:val="21"/>
                <w:szCs w:val="21"/>
              </w:rPr>
              <w:t>(午餐)</w:t>
            </w:r>
            <w:r w:rsidRPr="009C2006">
              <w:rPr>
                <w:rFonts w:ascii="新細明體" w:eastAsia="新細明體" w:hAnsi="新細明體" w:cs="新細明體"/>
                <w:color w:val="0000FF"/>
                <w:kern w:val="0"/>
                <w:sz w:val="21"/>
                <w:szCs w:val="21"/>
              </w:rPr>
              <w:t> PLUB PLA自助餐或FRRAMA自助餐 </w:t>
            </w:r>
            <w:r w:rsidRPr="009C2006">
              <w:rPr>
                <w:rFonts w:ascii="新細明體" w:eastAsia="新細明體" w:hAnsi="新細明體" w:cs="新細明體"/>
                <w:color w:val="FC2968"/>
                <w:kern w:val="0"/>
                <w:sz w:val="21"/>
                <w:szCs w:val="21"/>
              </w:rPr>
              <w:t>(晚餐)</w:t>
            </w:r>
            <w:r w:rsidRPr="009C2006">
              <w:rPr>
                <w:rFonts w:ascii="新細明體" w:eastAsia="新細明體" w:hAnsi="新細明體" w:cs="新細明體"/>
                <w:color w:val="0000FF"/>
                <w:kern w:val="0"/>
                <w:sz w:val="21"/>
                <w:szCs w:val="21"/>
              </w:rPr>
              <w:t> 珍寶餐廳 或 10人以下無法安排烤鴨</w:t>
            </w:r>
          </w:p>
        </w:tc>
      </w:tr>
      <w:tr w:rsidR="009C2006" w:rsidRPr="009C2006" w:rsidTr="009C2006">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jc w:val="center"/>
              <w:rPr>
                <w:rFonts w:ascii="新細明體" w:eastAsia="新細明體" w:hAnsi="新細明體" w:cs="新細明體"/>
                <w:kern w:val="0"/>
                <w:szCs w:val="24"/>
              </w:rPr>
            </w:pPr>
            <w:r w:rsidRPr="009C2006">
              <w:rPr>
                <w:rFonts w:ascii="新細明體" w:eastAsia="新細明體" w:hAnsi="新細明體" w:cs="新細明體"/>
                <w:color w:val="0000FF"/>
                <w:kern w:val="0"/>
                <w:szCs w:val="24"/>
              </w:rPr>
              <w:t>住 宿：</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rPr>
                <w:rFonts w:ascii="新細明體" w:eastAsia="新細明體" w:hAnsi="新細明體" w:cs="新細明體"/>
                <w:kern w:val="0"/>
                <w:sz w:val="22"/>
              </w:rPr>
            </w:pPr>
            <w:r w:rsidRPr="009C2006">
              <w:rPr>
                <w:rFonts w:ascii="新細明體" w:eastAsia="新細明體" w:hAnsi="新細明體" w:cs="新細明體"/>
                <w:color w:val="009900"/>
                <w:kern w:val="0"/>
                <w:sz w:val="22"/>
              </w:rPr>
              <w:t>HOLIDAY INN HOTEL</w:t>
            </w:r>
            <w:r w:rsidRPr="009C2006">
              <w:rPr>
                <w:rFonts w:ascii="新細明體" w:eastAsia="新細明體" w:hAnsi="新細明體" w:cs="新細明體"/>
                <w:color w:val="0000FF"/>
                <w:kern w:val="0"/>
                <w:sz w:val="22"/>
              </w:rPr>
              <w:t> 或 </w:t>
            </w:r>
            <w:r w:rsidRPr="009C2006">
              <w:rPr>
                <w:rFonts w:ascii="新細明體" w:eastAsia="新細明體" w:hAnsi="新細明體" w:cs="新細明體"/>
                <w:color w:val="009900"/>
                <w:kern w:val="0"/>
                <w:sz w:val="22"/>
              </w:rPr>
              <w:t>ROYAL PRINCESS HOTEL</w:t>
            </w:r>
            <w:r w:rsidRPr="009C2006">
              <w:rPr>
                <w:rFonts w:ascii="新細明體" w:eastAsia="新細明體" w:hAnsi="新細明體" w:cs="新細明體"/>
                <w:color w:val="0000FF"/>
                <w:kern w:val="0"/>
                <w:sz w:val="22"/>
              </w:rPr>
              <w:t> 或 </w:t>
            </w:r>
            <w:r w:rsidRPr="009C2006">
              <w:rPr>
                <w:rFonts w:ascii="新細明體" w:eastAsia="新細明體" w:hAnsi="新細明體" w:cs="新細明體"/>
                <w:color w:val="009900"/>
                <w:kern w:val="0"/>
                <w:sz w:val="22"/>
              </w:rPr>
              <w:t>IMPERIAL MAEPING HOTEL</w:t>
            </w:r>
            <w:r w:rsidRPr="009C2006">
              <w:rPr>
                <w:rFonts w:ascii="新細明體" w:eastAsia="新細明體" w:hAnsi="新細明體" w:cs="新細明體"/>
                <w:color w:val="0000FF"/>
                <w:kern w:val="0"/>
                <w:sz w:val="22"/>
              </w:rPr>
              <w:t> 或 同級旅館</w:t>
            </w:r>
          </w:p>
        </w:tc>
      </w:tr>
      <w:tr w:rsidR="009C2006" w:rsidRPr="009C2006" w:rsidTr="009C2006">
        <w:trPr>
          <w:jc w:val="center"/>
        </w:trPr>
        <w:tc>
          <w:tcPr>
            <w:tcW w:w="500" w:type="pct"/>
            <w:tcBorders>
              <w:top w:val="outset" w:sz="6" w:space="0" w:color="8BD5FA"/>
              <w:left w:val="outset" w:sz="6" w:space="0" w:color="8BD5FA"/>
              <w:bottom w:val="outset" w:sz="6" w:space="0" w:color="8BD5FA"/>
              <w:right w:val="outset" w:sz="6" w:space="0" w:color="8BD5FA"/>
            </w:tcBorders>
            <w:shd w:val="clear" w:color="auto" w:fill="CDECFD"/>
            <w:vAlign w:val="center"/>
            <w:hideMark/>
          </w:tcPr>
          <w:p w:rsidR="009C2006" w:rsidRPr="009C2006" w:rsidRDefault="009C2006" w:rsidP="009C2006">
            <w:pPr>
              <w:widowControl/>
              <w:jc w:val="center"/>
              <w:rPr>
                <w:rFonts w:ascii="新細明體" w:eastAsia="新細明體" w:hAnsi="新細明體" w:cs="新細明體"/>
                <w:color w:val="000080"/>
                <w:kern w:val="0"/>
                <w:szCs w:val="24"/>
              </w:rPr>
            </w:pPr>
            <w:r w:rsidRPr="009C2006">
              <w:rPr>
                <w:rFonts w:ascii="新細明體" w:eastAsia="新細明體" w:hAnsi="新細明體" w:cs="新細明體"/>
                <w:color w:val="000080"/>
                <w:kern w:val="0"/>
                <w:szCs w:val="24"/>
              </w:rPr>
              <w:t>第 5 天</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rPr>
                <w:rFonts w:ascii="新細明體" w:eastAsia="新細明體" w:hAnsi="新細明體" w:cs="新細明體"/>
                <w:color w:val="0000FF"/>
                <w:kern w:val="0"/>
                <w:szCs w:val="24"/>
              </w:rPr>
            </w:pPr>
            <w:r w:rsidRPr="009C2006">
              <w:rPr>
                <w:rFonts w:ascii="新細明體" w:eastAsia="新細明體" w:hAnsi="新細明體" w:cs="新細明體"/>
                <w:color w:val="0000FF"/>
                <w:kern w:val="0"/>
                <w:szCs w:val="24"/>
              </w:rPr>
              <w:t>清邁～雙龍寺(含纜車)+蒲屏夏宮～珍寶苑～嘟嘟車遊蘭娜古城(建都三王紀念像+</w:t>
            </w:r>
            <w:proofErr w:type="gramStart"/>
            <w:r w:rsidRPr="009C2006">
              <w:rPr>
                <w:rFonts w:ascii="新細明體" w:eastAsia="新細明體" w:hAnsi="新細明體" w:cs="新細明體"/>
                <w:color w:val="0000FF"/>
                <w:kern w:val="0"/>
                <w:szCs w:val="24"/>
              </w:rPr>
              <w:t>大塔寺</w:t>
            </w:r>
            <w:proofErr w:type="gramEnd"/>
            <w:r w:rsidRPr="009C2006">
              <w:rPr>
                <w:rFonts w:ascii="新細明體" w:eastAsia="新細明體" w:hAnsi="新細明體" w:cs="新細明體"/>
                <w:color w:val="0000FF"/>
                <w:kern w:val="0"/>
                <w:szCs w:val="24"/>
              </w:rPr>
              <w:t>+水果街+清邁藝術文化館)～機場／桃園</w:t>
            </w:r>
          </w:p>
        </w:tc>
      </w:tr>
      <w:tr w:rsidR="009C2006" w:rsidRPr="009C2006" w:rsidTr="009C2006">
        <w:trPr>
          <w:jc w:val="center"/>
        </w:trPr>
        <w:tc>
          <w:tcPr>
            <w:tcW w:w="0" w:type="auto"/>
            <w:gridSpan w:val="2"/>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spacing w:line="0" w:lineRule="atLeast"/>
              <w:rPr>
                <w:rFonts w:ascii="新細明體" w:eastAsia="新細明體" w:hAnsi="新細明體" w:cs="新細明體"/>
                <w:kern w:val="0"/>
                <w:sz w:val="20"/>
                <w:szCs w:val="20"/>
              </w:rPr>
            </w:pPr>
            <w:r w:rsidRPr="009C2006">
              <w:rPr>
                <w:rFonts w:ascii="新細明體" w:eastAsia="新細明體" w:hAnsi="新細明體" w:cs="新細明體"/>
                <w:kern w:val="0"/>
                <w:sz w:val="20"/>
                <w:szCs w:val="20"/>
              </w:rPr>
              <w:t>雙龍寺(含纜車)：</w:t>
            </w:r>
            <w:proofErr w:type="gramStart"/>
            <w:r w:rsidRPr="009C2006">
              <w:rPr>
                <w:rFonts w:ascii="新細明體" w:eastAsia="新細明體" w:hAnsi="新細明體" w:cs="新細明體"/>
                <w:kern w:val="0"/>
                <w:sz w:val="20"/>
                <w:szCs w:val="20"/>
              </w:rPr>
              <w:t>為素貼山上</w:t>
            </w:r>
            <w:proofErr w:type="gramEnd"/>
            <w:r w:rsidRPr="009C2006">
              <w:rPr>
                <w:rFonts w:ascii="新細明體" w:eastAsia="新細明體" w:hAnsi="新細明體" w:cs="新細明體"/>
                <w:kern w:val="0"/>
                <w:sz w:val="20"/>
                <w:szCs w:val="20"/>
              </w:rPr>
              <w:t>著名的佛教避暑勝地，此廟座落在海拔1053公尺的高山上，是一座由白象選址、皇室建造，充滿傳奇色彩的廟宇，傳說有位錫蘭高僧帶了幾顆佛舍利到泰國，高僧們</w:t>
            </w:r>
            <w:proofErr w:type="gramStart"/>
            <w:r w:rsidRPr="009C2006">
              <w:rPr>
                <w:rFonts w:ascii="新細明體" w:eastAsia="新細明體" w:hAnsi="新細明體" w:cs="新細明體"/>
                <w:kern w:val="0"/>
                <w:sz w:val="20"/>
                <w:szCs w:val="20"/>
              </w:rPr>
              <w:t>為了怕讓人</w:t>
            </w:r>
            <w:proofErr w:type="gramEnd"/>
            <w:r w:rsidRPr="009C2006">
              <w:rPr>
                <w:rFonts w:ascii="新細明體" w:eastAsia="新細明體" w:hAnsi="新細明體" w:cs="新細明體"/>
                <w:kern w:val="0"/>
                <w:sz w:val="20"/>
                <w:szCs w:val="20"/>
              </w:rPr>
              <w:t>搶走，便決定將舍利放在白象上，由白象選擇一處可以建寺供奉舍利的福地，白象隨意遊蕩，便在雙龍寺的現址趴下，人們就建了舍利塔，又由於山路兩旁有兩隻金龍守護，所以叫《雙龍寺》。</w:t>
            </w:r>
            <w:r w:rsidRPr="009C2006">
              <w:rPr>
                <w:rFonts w:ascii="新細明體" w:eastAsia="新細明體" w:hAnsi="新細明體" w:cs="新細明體"/>
                <w:kern w:val="0"/>
                <w:sz w:val="20"/>
              </w:rPr>
              <w:t> </w:t>
            </w:r>
          </w:p>
          <w:p w:rsidR="009C2006" w:rsidRPr="009C2006" w:rsidRDefault="009C2006" w:rsidP="009C2006">
            <w:pPr>
              <w:widowControl/>
              <w:spacing w:line="0" w:lineRule="atLeast"/>
              <w:rPr>
                <w:rFonts w:ascii="新細明體" w:eastAsia="新細明體" w:hAnsi="新細明體" w:cs="新細明體"/>
                <w:kern w:val="0"/>
                <w:sz w:val="20"/>
                <w:szCs w:val="20"/>
              </w:rPr>
            </w:pPr>
            <w:r w:rsidRPr="009C2006">
              <w:rPr>
                <w:rFonts w:ascii="新細明體" w:eastAsia="新細明體" w:hAnsi="新細明體" w:cs="新細明體"/>
                <w:kern w:val="0"/>
                <w:sz w:val="20"/>
                <w:szCs w:val="20"/>
              </w:rPr>
              <w:t>蒲屏夏宮：位於清邁市區西方20公里左右，海拔高度約1,500公尺，氣候清爽宜人，是泰國皇族避暑之地，也是各國使節貴賓的下榻處。園區內樹木扶疏、繁花盛開，散步其中別有一番風味，相當推薦旅客來蒲屏夏宮，體驗</w:t>
            </w:r>
            <w:proofErr w:type="gramStart"/>
            <w:r w:rsidRPr="009C2006">
              <w:rPr>
                <w:rFonts w:ascii="新細明體" w:eastAsia="新細明體" w:hAnsi="新細明體" w:cs="新細明體"/>
                <w:kern w:val="0"/>
                <w:sz w:val="20"/>
                <w:szCs w:val="20"/>
              </w:rPr>
              <w:t>皇族賞遊花園</w:t>
            </w:r>
            <w:proofErr w:type="gramEnd"/>
            <w:r w:rsidRPr="009C2006">
              <w:rPr>
                <w:rFonts w:ascii="新細明體" w:eastAsia="新細明體" w:hAnsi="新細明體" w:cs="新細明體"/>
                <w:kern w:val="0"/>
                <w:sz w:val="20"/>
                <w:szCs w:val="20"/>
              </w:rPr>
              <w:t>的愜意。由於蒲屏夏宮畢竟是屬於皇族的宮殿，來到這裡參訪時，必須遵守服裝限制，不能穿著短褲，即使是褲襪也是不被允許的。</w:t>
            </w:r>
            <w:r w:rsidRPr="009C2006">
              <w:rPr>
                <w:rFonts w:ascii="新細明體" w:eastAsia="新細明體" w:hAnsi="新細明體" w:cs="新細明體"/>
                <w:kern w:val="0"/>
                <w:sz w:val="20"/>
                <w:szCs w:val="20"/>
              </w:rPr>
              <w:br/>
            </w:r>
            <w:proofErr w:type="gramStart"/>
            <w:r w:rsidRPr="009C2006">
              <w:rPr>
                <w:rFonts w:ascii="新細明體" w:eastAsia="新細明體" w:hAnsi="新細明體" w:cs="新細明體"/>
                <w:kern w:val="0"/>
                <w:sz w:val="20"/>
                <w:szCs w:val="20"/>
              </w:rPr>
              <w:t>註</w:t>
            </w:r>
            <w:proofErr w:type="gramEnd"/>
            <w:r w:rsidRPr="009C2006">
              <w:rPr>
                <w:rFonts w:ascii="新細明體" w:eastAsia="新細明體" w:hAnsi="新細明體" w:cs="新細明體"/>
                <w:kern w:val="0"/>
                <w:sz w:val="20"/>
                <w:szCs w:val="20"/>
              </w:rPr>
              <w:t>1：雙龍寺及蒲屏夏宮--自9月起，每逢週末及泰國假日，上山設有交通管制了，遊覽車不能上，</w:t>
            </w:r>
          </w:p>
          <w:p w:rsidR="009C2006" w:rsidRPr="009C2006" w:rsidRDefault="009C2006" w:rsidP="009C2006">
            <w:pPr>
              <w:widowControl/>
              <w:spacing w:line="0" w:lineRule="atLeast"/>
              <w:rPr>
                <w:rFonts w:ascii="新細明體" w:eastAsia="新細明體" w:hAnsi="新細明體" w:cs="新細明體"/>
                <w:kern w:val="0"/>
                <w:sz w:val="20"/>
                <w:szCs w:val="20"/>
              </w:rPr>
            </w:pPr>
            <w:r w:rsidRPr="009C2006">
              <w:rPr>
                <w:rFonts w:ascii="新細明體" w:eastAsia="新細明體" w:hAnsi="新細明體" w:cs="新細明體"/>
                <w:kern w:val="0"/>
                <w:sz w:val="20"/>
                <w:szCs w:val="20"/>
              </w:rPr>
              <w:t>團體若有卡到，必須改坐雙排車上山。</w:t>
            </w:r>
            <w:r w:rsidRPr="009C2006">
              <w:rPr>
                <w:rFonts w:ascii="新細明體" w:eastAsia="新細明體" w:hAnsi="新細明體" w:cs="新細明體"/>
                <w:kern w:val="0"/>
                <w:sz w:val="20"/>
                <w:szCs w:val="20"/>
              </w:rPr>
              <w:br/>
            </w:r>
            <w:proofErr w:type="gramStart"/>
            <w:r w:rsidRPr="009C2006">
              <w:rPr>
                <w:rFonts w:ascii="新細明體" w:eastAsia="新細明體" w:hAnsi="新細明體" w:cs="新細明體"/>
                <w:kern w:val="0"/>
                <w:sz w:val="20"/>
                <w:szCs w:val="20"/>
              </w:rPr>
              <w:t>註</w:t>
            </w:r>
            <w:proofErr w:type="gramEnd"/>
            <w:r w:rsidRPr="009C2006">
              <w:rPr>
                <w:rFonts w:ascii="新細明體" w:eastAsia="新細明體" w:hAnsi="新細明體" w:cs="新細明體"/>
                <w:kern w:val="0"/>
                <w:sz w:val="20"/>
                <w:szCs w:val="20"/>
              </w:rPr>
              <w:t>2：如果到當地才發現儀容不符規定，售票處提供沙龍租借，一次約20銖，將沙龍為</w:t>
            </w:r>
            <w:proofErr w:type="gramStart"/>
            <w:r w:rsidRPr="009C2006">
              <w:rPr>
                <w:rFonts w:ascii="新細明體" w:eastAsia="新細明體" w:hAnsi="新細明體" w:cs="新細明體"/>
                <w:kern w:val="0"/>
                <w:sz w:val="20"/>
                <w:szCs w:val="20"/>
              </w:rPr>
              <w:t>上腰間</w:t>
            </w:r>
            <w:proofErr w:type="gramEnd"/>
            <w:r w:rsidRPr="009C2006">
              <w:rPr>
                <w:rFonts w:ascii="新細明體" w:eastAsia="新細明體" w:hAnsi="新細明體" w:cs="新細明體"/>
                <w:kern w:val="0"/>
                <w:sz w:val="20"/>
                <w:szCs w:val="20"/>
              </w:rPr>
              <w:t>，遮住下半身即可。</w:t>
            </w:r>
          </w:p>
          <w:p w:rsidR="009C2006" w:rsidRPr="009C2006" w:rsidRDefault="009C2006" w:rsidP="009C2006">
            <w:pPr>
              <w:widowControl/>
              <w:spacing w:line="0" w:lineRule="atLeast"/>
              <w:rPr>
                <w:rFonts w:ascii="新細明體" w:eastAsia="新細明體" w:hAnsi="新細明體" w:cs="新細明體"/>
                <w:kern w:val="0"/>
                <w:sz w:val="20"/>
                <w:szCs w:val="20"/>
              </w:rPr>
            </w:pPr>
            <w:r w:rsidRPr="009C2006">
              <w:rPr>
                <w:rFonts w:ascii="新細明體" w:eastAsia="新細明體" w:hAnsi="新細明體" w:cs="新細明體"/>
                <w:kern w:val="0"/>
                <w:sz w:val="20"/>
                <w:szCs w:val="20"/>
              </w:rPr>
              <w:t>珍寶苑：參觀有金氏記錄認可世界之</w:t>
            </w:r>
            <w:proofErr w:type="gramStart"/>
            <w:r w:rsidRPr="009C2006">
              <w:rPr>
                <w:rFonts w:ascii="新細明體" w:eastAsia="新細明體" w:hAnsi="新細明體" w:cs="新細明體"/>
                <w:kern w:val="0"/>
                <w:sz w:val="20"/>
                <w:szCs w:val="20"/>
              </w:rPr>
              <w:t>最</w:t>
            </w:r>
            <w:proofErr w:type="gramEnd"/>
            <w:r w:rsidRPr="009C2006">
              <w:rPr>
                <w:rFonts w:ascii="新細明體" w:eastAsia="新細明體" w:hAnsi="新細明體" w:cs="新細明體"/>
                <w:kern w:val="0"/>
                <w:sz w:val="20"/>
                <w:szCs w:val="20"/>
              </w:rPr>
              <w:t>珠寶展示中心讓您選購；續往甜甜屋泰北土產店選購：曼谷包、</w:t>
            </w:r>
            <w:proofErr w:type="gramStart"/>
            <w:r w:rsidRPr="009C2006">
              <w:rPr>
                <w:rFonts w:ascii="新細明體" w:eastAsia="新細明體" w:hAnsi="新細明體" w:cs="新細明體"/>
                <w:kern w:val="0"/>
                <w:sz w:val="20"/>
                <w:szCs w:val="20"/>
              </w:rPr>
              <w:t>榴槤</w:t>
            </w:r>
            <w:proofErr w:type="gramEnd"/>
            <w:r w:rsidRPr="009C2006">
              <w:rPr>
                <w:rFonts w:ascii="新細明體" w:eastAsia="新細明體" w:hAnsi="新細明體" w:cs="新細明體"/>
                <w:kern w:val="0"/>
                <w:sz w:val="20"/>
                <w:szCs w:val="20"/>
              </w:rPr>
              <w:t>乾、香酥椰子、蝦醬、酸痛按摩膏等。</w:t>
            </w:r>
          </w:p>
          <w:p w:rsidR="009C2006" w:rsidRPr="009C2006" w:rsidRDefault="009C2006" w:rsidP="009C2006">
            <w:pPr>
              <w:widowControl/>
              <w:spacing w:line="0" w:lineRule="atLeast"/>
              <w:rPr>
                <w:rFonts w:ascii="新細明體" w:eastAsia="新細明體" w:hAnsi="新細明體" w:cs="新細明體"/>
                <w:kern w:val="0"/>
                <w:sz w:val="20"/>
                <w:szCs w:val="20"/>
              </w:rPr>
            </w:pPr>
            <w:r w:rsidRPr="009C2006">
              <w:rPr>
                <w:rFonts w:ascii="新細明體" w:eastAsia="新細明體" w:hAnsi="新細明體" w:cs="新細明體"/>
                <w:kern w:val="0"/>
                <w:sz w:val="20"/>
                <w:szCs w:val="20"/>
              </w:rPr>
              <w:t>嘟嘟車古城之旅：從古城三王銅像開始坐</w:t>
            </w:r>
            <w:proofErr w:type="gramStart"/>
            <w:r w:rsidRPr="009C2006">
              <w:rPr>
                <w:rFonts w:ascii="新細明體" w:eastAsia="新細明體" w:hAnsi="新細明體" w:cs="新細明體"/>
                <w:kern w:val="0"/>
                <w:sz w:val="20"/>
                <w:szCs w:val="20"/>
              </w:rPr>
              <w:t>上嘟都車</w:t>
            </w:r>
            <w:proofErr w:type="gramEnd"/>
            <w:r w:rsidRPr="009C2006">
              <w:rPr>
                <w:rFonts w:ascii="新細明體" w:eastAsia="新細明體" w:hAnsi="新細明體" w:cs="新細明體"/>
                <w:kern w:val="0"/>
                <w:sz w:val="20"/>
                <w:szCs w:val="20"/>
              </w:rPr>
              <w:t>，往清邁古城西門處出發，由遠而近的觀看清邁著名寺廟之</w:t>
            </w:r>
            <w:proofErr w:type="gramStart"/>
            <w:r w:rsidRPr="009C2006">
              <w:rPr>
                <w:rFonts w:ascii="新細明體" w:eastAsia="新細明體" w:hAnsi="新細明體" w:cs="新細明體"/>
                <w:kern w:val="0"/>
                <w:sz w:val="20"/>
                <w:szCs w:val="20"/>
              </w:rPr>
              <w:t>一</w:t>
            </w:r>
            <w:proofErr w:type="gramEnd"/>
            <w:r w:rsidRPr="009C2006">
              <w:rPr>
                <w:rFonts w:ascii="新細明體" w:eastAsia="新細明體" w:hAnsi="新細明體" w:cs="新細明體"/>
                <w:kern w:val="0"/>
                <w:sz w:val="20"/>
                <w:szCs w:val="20"/>
              </w:rPr>
              <w:t>的</w:t>
            </w:r>
            <w:proofErr w:type="gramStart"/>
            <w:r w:rsidRPr="009C2006">
              <w:rPr>
                <w:rFonts w:ascii="新細明體" w:eastAsia="新細明體" w:hAnsi="新細明體" w:cs="新細明體"/>
                <w:kern w:val="0"/>
                <w:sz w:val="20"/>
                <w:szCs w:val="20"/>
              </w:rPr>
              <w:t>帕刑寺</w:t>
            </w:r>
            <w:proofErr w:type="gramEnd"/>
            <w:r w:rsidRPr="009C2006">
              <w:rPr>
                <w:rFonts w:ascii="新細明體" w:eastAsia="新細明體" w:hAnsi="新細明體" w:cs="新細明體"/>
                <w:kern w:val="0"/>
                <w:sz w:val="20"/>
                <w:szCs w:val="20"/>
              </w:rPr>
              <w:t>，經過古城的西門，順著護城河往南方向前進，到達城堡區停車拍照或品嘗水果，繼續坐上嘟嘟車，經過南門，清邁南門傳統市場，再次進入古城，到達</w:t>
            </w:r>
            <w:proofErr w:type="gramStart"/>
            <w:r w:rsidRPr="009C2006">
              <w:rPr>
                <w:rFonts w:ascii="新細明體" w:eastAsia="新細明體" w:hAnsi="新細明體" w:cs="新細明體"/>
                <w:kern w:val="0"/>
                <w:sz w:val="20"/>
                <w:szCs w:val="20"/>
              </w:rPr>
              <w:t>大塔寺參觀</w:t>
            </w:r>
            <w:proofErr w:type="gramEnd"/>
            <w:r w:rsidRPr="009C2006">
              <w:rPr>
                <w:rFonts w:ascii="新細明體" w:eastAsia="新細明體" w:hAnsi="新細明體" w:cs="新細明體"/>
                <w:kern w:val="0"/>
                <w:sz w:val="20"/>
                <w:szCs w:val="20"/>
              </w:rPr>
              <w:t>，再順著往東門的道路前進，經過東門廣場，離開護城河城內，到達傳統水果街，順著</w:t>
            </w:r>
            <w:proofErr w:type="gramStart"/>
            <w:r w:rsidRPr="009C2006">
              <w:rPr>
                <w:rFonts w:ascii="新細明體" w:eastAsia="新細明體" w:hAnsi="新細明體" w:cs="新細明體"/>
                <w:kern w:val="0"/>
                <w:sz w:val="20"/>
                <w:szCs w:val="20"/>
              </w:rPr>
              <w:t>濱河到達濱河</w:t>
            </w:r>
            <w:proofErr w:type="gramEnd"/>
            <w:r w:rsidRPr="009C2006">
              <w:rPr>
                <w:rFonts w:ascii="新細明體" w:eastAsia="新細明體" w:hAnsi="新細明體" w:cs="新細明體"/>
                <w:kern w:val="0"/>
                <w:sz w:val="20"/>
                <w:szCs w:val="20"/>
              </w:rPr>
              <w:t>大橋結束這趟嘟嘟車之旅。</w:t>
            </w:r>
          </w:p>
          <w:p w:rsidR="009C2006" w:rsidRPr="009C2006" w:rsidRDefault="009C2006" w:rsidP="009C2006">
            <w:pPr>
              <w:widowControl/>
              <w:spacing w:line="0" w:lineRule="atLeast"/>
              <w:rPr>
                <w:rFonts w:ascii="新細明體" w:eastAsia="新細明體" w:hAnsi="新細明體" w:cs="新細明體"/>
                <w:kern w:val="0"/>
                <w:sz w:val="20"/>
                <w:szCs w:val="20"/>
              </w:rPr>
            </w:pPr>
            <w:r w:rsidRPr="009C2006">
              <w:rPr>
                <w:rFonts w:ascii="新細明體" w:eastAsia="新細明體" w:hAnsi="新細明體" w:cs="新細明體"/>
                <w:kern w:val="0"/>
                <w:sz w:val="20"/>
                <w:szCs w:val="20"/>
              </w:rPr>
              <w:t>泰北藝術文化館：介紹清邁的歷史由來，介紹了東、西、南、</w:t>
            </w:r>
            <w:proofErr w:type="gramStart"/>
            <w:r w:rsidRPr="009C2006">
              <w:rPr>
                <w:rFonts w:ascii="新細明體" w:eastAsia="新細明體" w:hAnsi="新細明體" w:cs="新細明體"/>
                <w:kern w:val="0"/>
                <w:sz w:val="20"/>
                <w:szCs w:val="20"/>
              </w:rPr>
              <w:t>北方護城大門</w:t>
            </w:r>
            <w:proofErr w:type="gramEnd"/>
            <w:r w:rsidRPr="009C2006">
              <w:rPr>
                <w:rFonts w:ascii="新細明體" w:eastAsia="新細明體" w:hAnsi="新細明體" w:cs="新細明體"/>
                <w:kern w:val="0"/>
                <w:sz w:val="20"/>
                <w:szCs w:val="20"/>
              </w:rPr>
              <w:t>的用途，東門: 古時候</w:t>
            </w:r>
            <w:proofErr w:type="gramStart"/>
            <w:r w:rsidRPr="009C2006">
              <w:rPr>
                <w:rFonts w:ascii="新細明體" w:eastAsia="新細明體" w:hAnsi="新細明體" w:cs="新細明體"/>
                <w:kern w:val="0"/>
                <w:sz w:val="20"/>
                <w:szCs w:val="20"/>
              </w:rPr>
              <w:t>軍隊入城之</w:t>
            </w:r>
            <w:proofErr w:type="gramEnd"/>
            <w:r w:rsidRPr="009C2006">
              <w:rPr>
                <w:rFonts w:ascii="新細明體" w:eastAsia="新細明體" w:hAnsi="新細明體" w:cs="新細明體"/>
                <w:kern w:val="0"/>
                <w:sz w:val="20"/>
                <w:szCs w:val="20"/>
              </w:rPr>
              <w:t>門，現為</w:t>
            </w:r>
            <w:proofErr w:type="gramStart"/>
            <w:r w:rsidRPr="009C2006">
              <w:rPr>
                <w:rFonts w:ascii="新細明體" w:eastAsia="新細明體" w:hAnsi="新細明體" w:cs="新細明體"/>
                <w:kern w:val="0"/>
                <w:sz w:val="20"/>
                <w:szCs w:val="20"/>
              </w:rPr>
              <w:t>節日慶點的</w:t>
            </w:r>
            <w:proofErr w:type="gramEnd"/>
            <w:r w:rsidRPr="009C2006">
              <w:rPr>
                <w:rFonts w:ascii="新細明體" w:eastAsia="新細明體" w:hAnsi="新細明體" w:cs="新細明體"/>
                <w:kern w:val="0"/>
                <w:sz w:val="20"/>
                <w:szCs w:val="20"/>
              </w:rPr>
              <w:t>所在地等。西門:古時候出殯或法事所用之門，現為清邁大學現址。南門: 古時候外國</w:t>
            </w:r>
            <w:proofErr w:type="gramStart"/>
            <w:r w:rsidRPr="009C2006">
              <w:rPr>
                <w:rFonts w:ascii="新細明體" w:eastAsia="新細明體" w:hAnsi="新細明體" w:cs="新細明體"/>
                <w:kern w:val="0"/>
                <w:sz w:val="20"/>
                <w:szCs w:val="20"/>
              </w:rPr>
              <w:t>節使入城</w:t>
            </w:r>
            <w:proofErr w:type="gramEnd"/>
            <w:r w:rsidRPr="009C2006">
              <w:rPr>
                <w:rFonts w:ascii="新細明體" w:eastAsia="新細明體" w:hAnsi="新細明體" w:cs="新細明體"/>
                <w:kern w:val="0"/>
                <w:sz w:val="20"/>
                <w:szCs w:val="20"/>
              </w:rPr>
              <w:t>之門，現為本地市集，還有一處跳蚤市場。北門: 古時候</w:t>
            </w:r>
            <w:proofErr w:type="gramStart"/>
            <w:r w:rsidRPr="009C2006">
              <w:rPr>
                <w:rFonts w:ascii="新細明體" w:eastAsia="新細明體" w:hAnsi="新細明體" w:cs="新細明體"/>
                <w:kern w:val="0"/>
                <w:sz w:val="20"/>
                <w:szCs w:val="20"/>
              </w:rPr>
              <w:t>皇族入城之</w:t>
            </w:r>
            <w:proofErr w:type="gramEnd"/>
            <w:r w:rsidRPr="009C2006">
              <w:rPr>
                <w:rFonts w:ascii="新細明體" w:eastAsia="新細明體" w:hAnsi="新細明體" w:cs="新細明體"/>
                <w:kern w:val="0"/>
                <w:sz w:val="20"/>
                <w:szCs w:val="20"/>
              </w:rPr>
              <w:t>門，現視為吉祥之門。館內還備有PDA中文解說，其二樓尚有多尊唯妙唯肖</w:t>
            </w:r>
            <w:proofErr w:type="gramStart"/>
            <w:r w:rsidRPr="009C2006">
              <w:rPr>
                <w:rFonts w:ascii="新細明體" w:eastAsia="新細明體" w:hAnsi="新細明體" w:cs="新細明體"/>
                <w:kern w:val="0"/>
                <w:sz w:val="20"/>
                <w:szCs w:val="20"/>
              </w:rPr>
              <w:t>的神僧雕像</w:t>
            </w:r>
            <w:proofErr w:type="gramEnd"/>
            <w:r w:rsidRPr="009C2006">
              <w:rPr>
                <w:rFonts w:ascii="新細明體" w:eastAsia="新細明體" w:hAnsi="新細明體" w:cs="新細明體"/>
                <w:kern w:val="0"/>
                <w:sz w:val="20"/>
                <w:szCs w:val="20"/>
              </w:rPr>
              <w:t>讓旅客嘆為觀止。</w:t>
            </w:r>
          </w:p>
          <w:p w:rsidR="009C2006" w:rsidRPr="009C2006" w:rsidRDefault="009C2006" w:rsidP="009C2006">
            <w:pPr>
              <w:widowControl/>
              <w:spacing w:line="0" w:lineRule="atLeast"/>
              <w:rPr>
                <w:rFonts w:ascii="新細明體" w:eastAsia="新細明體" w:hAnsi="新細明體" w:cs="新細明體"/>
                <w:kern w:val="0"/>
                <w:sz w:val="20"/>
                <w:szCs w:val="20"/>
              </w:rPr>
            </w:pPr>
            <w:r w:rsidRPr="009C2006">
              <w:rPr>
                <w:rFonts w:ascii="新細明體" w:eastAsia="新細明體" w:hAnsi="新細明體" w:cs="新細明體"/>
                <w:kern w:val="0"/>
                <w:sz w:val="20"/>
                <w:szCs w:val="20"/>
              </w:rPr>
              <w:t>專車前往機場，搭乘豪華客機返回，結束難忘泰北清邁五日之旅。</w:t>
            </w:r>
          </w:p>
          <w:p w:rsidR="009C2006" w:rsidRPr="009C2006" w:rsidRDefault="009C2006" w:rsidP="009C2006">
            <w:pPr>
              <w:widowControl/>
              <w:spacing w:line="0" w:lineRule="atLeast"/>
              <w:rPr>
                <w:rFonts w:ascii="新細明體" w:eastAsia="新細明體" w:hAnsi="新細明體" w:cs="新細明體"/>
                <w:kern w:val="0"/>
                <w:sz w:val="20"/>
                <w:szCs w:val="20"/>
              </w:rPr>
            </w:pPr>
            <w:proofErr w:type="gramStart"/>
            <w:r w:rsidRPr="009C2006">
              <w:rPr>
                <w:rFonts w:ascii="新細明體" w:eastAsia="新細明體" w:hAnsi="新細明體" w:cs="新細明體"/>
                <w:kern w:val="0"/>
                <w:sz w:val="20"/>
                <w:szCs w:val="20"/>
              </w:rPr>
              <w:t>註</w:t>
            </w:r>
            <w:proofErr w:type="gramEnd"/>
            <w:r w:rsidRPr="009C2006">
              <w:rPr>
                <w:rFonts w:ascii="新細明體" w:eastAsia="新細明體" w:hAnsi="新細明體" w:cs="新細明體"/>
                <w:kern w:val="0"/>
                <w:sz w:val="20"/>
                <w:szCs w:val="20"/>
              </w:rPr>
              <w:t>1：以上行程順序僅供參考，詳細安排視當地交通狀況為</w:t>
            </w:r>
            <w:proofErr w:type="gramStart"/>
            <w:r w:rsidRPr="009C2006">
              <w:rPr>
                <w:rFonts w:ascii="新細明體" w:eastAsia="新細明體" w:hAnsi="新細明體" w:cs="新細明體"/>
                <w:kern w:val="0"/>
                <w:sz w:val="20"/>
                <w:szCs w:val="20"/>
              </w:rPr>
              <w:t>準</w:t>
            </w:r>
            <w:proofErr w:type="gramEnd"/>
            <w:r w:rsidRPr="009C2006">
              <w:rPr>
                <w:rFonts w:ascii="新細明體" w:eastAsia="新細明體" w:hAnsi="新細明體" w:cs="新細明體"/>
                <w:kern w:val="0"/>
                <w:sz w:val="20"/>
                <w:szCs w:val="20"/>
              </w:rPr>
              <w:t>。</w:t>
            </w:r>
          </w:p>
          <w:p w:rsidR="009C2006" w:rsidRPr="009C2006" w:rsidRDefault="009C2006" w:rsidP="009C2006">
            <w:pPr>
              <w:widowControl/>
              <w:spacing w:line="0" w:lineRule="atLeast"/>
              <w:rPr>
                <w:rFonts w:ascii="新細明體" w:eastAsia="新細明體" w:hAnsi="新細明體" w:cs="新細明體"/>
                <w:kern w:val="0"/>
                <w:sz w:val="20"/>
                <w:szCs w:val="20"/>
              </w:rPr>
            </w:pPr>
            <w:proofErr w:type="gramStart"/>
            <w:r w:rsidRPr="009C2006">
              <w:rPr>
                <w:rFonts w:ascii="新細明體" w:eastAsia="新細明體" w:hAnsi="新細明體" w:cs="新細明體"/>
                <w:kern w:val="0"/>
                <w:sz w:val="20"/>
                <w:szCs w:val="20"/>
              </w:rPr>
              <w:t>註</w:t>
            </w:r>
            <w:proofErr w:type="gramEnd"/>
            <w:r w:rsidRPr="009C2006">
              <w:rPr>
                <w:rFonts w:ascii="新細明體" w:eastAsia="新細明體" w:hAnsi="新細明體" w:cs="新細明體"/>
                <w:kern w:val="0"/>
                <w:sz w:val="20"/>
                <w:szCs w:val="20"/>
              </w:rPr>
              <w:t>2：行程於國外如遇塞車時，請貴賓們稍加耐心等候。如塞車情形嚴重，而會影響到</w:t>
            </w:r>
            <w:proofErr w:type="gramStart"/>
            <w:r w:rsidRPr="009C2006">
              <w:rPr>
                <w:rFonts w:ascii="新細明體" w:eastAsia="新細明體" w:hAnsi="新細明體" w:cs="新細明體"/>
                <w:kern w:val="0"/>
                <w:sz w:val="20"/>
                <w:szCs w:val="20"/>
              </w:rPr>
              <w:t>行程或餐食</w:t>
            </w:r>
            <w:proofErr w:type="gramEnd"/>
            <w:r w:rsidRPr="009C2006">
              <w:rPr>
                <w:rFonts w:ascii="新細明體" w:eastAsia="新細明體" w:hAnsi="新細明體" w:cs="新細明體"/>
                <w:kern w:val="0"/>
                <w:sz w:val="20"/>
                <w:szCs w:val="20"/>
              </w:rPr>
              <w:t>的安排時，為維護旅遊品質及貴賓們的權益，我們將為您斟酌調整並妥善安排旅遊行程，敬請貴賓們諒解。</w:t>
            </w:r>
          </w:p>
        </w:tc>
      </w:tr>
      <w:tr w:rsidR="009C2006" w:rsidRPr="009C2006" w:rsidTr="009C2006">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jc w:val="center"/>
              <w:rPr>
                <w:rFonts w:ascii="新細明體" w:eastAsia="新細明體" w:hAnsi="新細明體" w:cs="新細明體"/>
                <w:kern w:val="0"/>
                <w:szCs w:val="24"/>
              </w:rPr>
            </w:pPr>
            <w:r w:rsidRPr="009C2006">
              <w:rPr>
                <w:rFonts w:ascii="新細明體" w:eastAsia="新細明體" w:hAnsi="新細明體" w:cs="新細明體"/>
                <w:color w:val="0000FF"/>
                <w:kern w:val="0"/>
                <w:szCs w:val="24"/>
              </w:rPr>
              <w:t>餐 食：</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rPr>
                <w:rFonts w:ascii="新細明體" w:eastAsia="新細明體" w:hAnsi="新細明體" w:cs="新細明體"/>
                <w:kern w:val="0"/>
                <w:szCs w:val="24"/>
              </w:rPr>
            </w:pPr>
            <w:r w:rsidRPr="009C2006">
              <w:rPr>
                <w:rFonts w:ascii="新細明體" w:eastAsia="新細明體" w:hAnsi="新細明體" w:cs="新細明體"/>
                <w:color w:val="FC2968"/>
                <w:kern w:val="0"/>
                <w:szCs w:val="24"/>
              </w:rPr>
              <w:t>(早餐)</w:t>
            </w:r>
            <w:r w:rsidRPr="009C2006">
              <w:rPr>
                <w:rFonts w:ascii="新細明體" w:eastAsia="新細明體" w:hAnsi="新細明體" w:cs="新細明體"/>
                <w:color w:val="0000FF"/>
                <w:kern w:val="0"/>
                <w:szCs w:val="24"/>
              </w:rPr>
              <w:t> 酒店內用 </w:t>
            </w:r>
            <w:r w:rsidRPr="009C2006">
              <w:rPr>
                <w:rFonts w:ascii="新細明體" w:eastAsia="新細明體" w:hAnsi="新細明體" w:cs="新細明體"/>
                <w:color w:val="FC2968"/>
                <w:kern w:val="0"/>
                <w:szCs w:val="24"/>
              </w:rPr>
              <w:t>(午餐)</w:t>
            </w:r>
            <w:r w:rsidRPr="009C2006">
              <w:rPr>
                <w:rFonts w:ascii="新細明體" w:eastAsia="新細明體" w:hAnsi="新細明體" w:cs="新細明體"/>
                <w:color w:val="0000FF"/>
                <w:kern w:val="0"/>
                <w:szCs w:val="24"/>
              </w:rPr>
              <w:t> CNX HILL或假日花園自助餐 </w:t>
            </w:r>
            <w:r w:rsidRPr="009C2006">
              <w:rPr>
                <w:rFonts w:ascii="新細明體" w:eastAsia="新細明體" w:hAnsi="新細明體" w:cs="新細明體"/>
                <w:color w:val="FC2968"/>
                <w:kern w:val="0"/>
                <w:szCs w:val="24"/>
              </w:rPr>
              <w:t>(晚餐)</w:t>
            </w:r>
            <w:r w:rsidRPr="009C2006">
              <w:rPr>
                <w:rFonts w:ascii="新細明體" w:eastAsia="新細明體" w:hAnsi="新細明體" w:cs="新細明體"/>
                <w:color w:val="0000FF"/>
                <w:kern w:val="0"/>
                <w:szCs w:val="24"/>
              </w:rPr>
              <w:t> 機上輕食</w:t>
            </w:r>
          </w:p>
        </w:tc>
      </w:tr>
      <w:tr w:rsidR="009C2006" w:rsidRPr="009C2006" w:rsidTr="009C2006">
        <w:trPr>
          <w:jc w:val="center"/>
        </w:trPr>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jc w:val="center"/>
              <w:rPr>
                <w:rFonts w:ascii="新細明體" w:eastAsia="新細明體" w:hAnsi="新細明體" w:cs="新細明體"/>
                <w:kern w:val="0"/>
                <w:szCs w:val="24"/>
              </w:rPr>
            </w:pPr>
            <w:r w:rsidRPr="009C2006">
              <w:rPr>
                <w:rFonts w:ascii="新細明體" w:eastAsia="新細明體" w:hAnsi="新細明體" w:cs="新細明體"/>
                <w:color w:val="0000FF"/>
                <w:kern w:val="0"/>
                <w:szCs w:val="24"/>
              </w:rPr>
              <w:t>住 宿：</w:t>
            </w:r>
          </w:p>
        </w:tc>
        <w:tc>
          <w:tcPr>
            <w:tcW w:w="0" w:type="auto"/>
            <w:tcBorders>
              <w:top w:val="outset" w:sz="6" w:space="0" w:color="8BD5FA"/>
              <w:left w:val="outset" w:sz="6" w:space="0" w:color="8BD5FA"/>
              <w:bottom w:val="outset" w:sz="6" w:space="0" w:color="8BD5FA"/>
              <w:right w:val="outset" w:sz="6" w:space="0" w:color="8BD5FA"/>
            </w:tcBorders>
            <w:vAlign w:val="center"/>
            <w:hideMark/>
          </w:tcPr>
          <w:p w:rsidR="009C2006" w:rsidRPr="009C2006" w:rsidRDefault="009C2006" w:rsidP="009C2006">
            <w:pPr>
              <w:widowControl/>
              <w:rPr>
                <w:rFonts w:ascii="新細明體" w:eastAsia="新細明體" w:hAnsi="新細明體" w:cs="新細明體"/>
                <w:kern w:val="0"/>
                <w:szCs w:val="24"/>
              </w:rPr>
            </w:pPr>
            <w:r w:rsidRPr="009C2006">
              <w:rPr>
                <w:rFonts w:ascii="新細明體" w:eastAsia="新細明體" w:hAnsi="新細明體" w:cs="新細明體"/>
                <w:color w:val="009900"/>
                <w:kern w:val="0"/>
                <w:szCs w:val="24"/>
              </w:rPr>
              <w:t>溫暖的家</w:t>
            </w:r>
          </w:p>
        </w:tc>
      </w:tr>
    </w:tbl>
    <w:p w:rsidR="001277D5" w:rsidRDefault="001277D5"/>
    <w:sectPr w:rsidR="001277D5" w:rsidSect="009C2006">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2006"/>
    <w:rsid w:val="001277D5"/>
    <w:rsid w:val="009C200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7D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C2006"/>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9C2006"/>
  </w:style>
  <w:style w:type="paragraph" w:styleId="a3">
    <w:name w:val="Balloon Text"/>
    <w:basedOn w:val="a"/>
    <w:link w:val="a4"/>
    <w:uiPriority w:val="99"/>
    <w:semiHidden/>
    <w:unhideWhenUsed/>
    <w:rsid w:val="009C200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C200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41016426">
      <w:bodyDiv w:val="1"/>
      <w:marLeft w:val="0"/>
      <w:marRight w:val="0"/>
      <w:marTop w:val="0"/>
      <w:marBottom w:val="0"/>
      <w:divBdr>
        <w:top w:val="none" w:sz="0" w:space="0" w:color="auto"/>
        <w:left w:val="none" w:sz="0" w:space="0" w:color="auto"/>
        <w:bottom w:val="none" w:sz="0" w:space="0" w:color="auto"/>
        <w:right w:val="none" w:sz="0" w:space="0" w:color="auto"/>
      </w:divBdr>
      <w:divsChild>
        <w:div w:id="4940226">
          <w:marLeft w:val="0"/>
          <w:marRight w:val="0"/>
          <w:marTop w:val="0"/>
          <w:marBottom w:val="0"/>
          <w:divBdr>
            <w:top w:val="none" w:sz="0" w:space="0" w:color="auto"/>
            <w:left w:val="none" w:sz="0" w:space="0" w:color="auto"/>
            <w:bottom w:val="none" w:sz="0" w:space="0" w:color="auto"/>
            <w:right w:val="none" w:sz="0" w:space="0" w:color="auto"/>
          </w:divBdr>
          <w:divsChild>
            <w:div w:id="1080560888">
              <w:marLeft w:val="0"/>
              <w:marRight w:val="0"/>
              <w:marTop w:val="0"/>
              <w:marBottom w:val="0"/>
              <w:divBdr>
                <w:top w:val="none" w:sz="0" w:space="0" w:color="auto"/>
                <w:left w:val="none" w:sz="0" w:space="0" w:color="auto"/>
                <w:bottom w:val="none" w:sz="0" w:space="0" w:color="auto"/>
                <w:right w:val="none" w:sz="0" w:space="0" w:color="auto"/>
              </w:divBdr>
              <w:divsChild>
                <w:div w:id="489566533">
                  <w:marLeft w:val="0"/>
                  <w:marRight w:val="0"/>
                  <w:marTop w:val="0"/>
                  <w:marBottom w:val="0"/>
                  <w:divBdr>
                    <w:top w:val="single" w:sz="6" w:space="0" w:color="0071B8"/>
                    <w:left w:val="single" w:sz="6" w:space="0" w:color="0071B8"/>
                    <w:bottom w:val="single" w:sz="6" w:space="0" w:color="0071B8"/>
                    <w:right w:val="single" w:sz="6" w:space="0" w:color="0071B8"/>
                  </w:divBdr>
                </w:div>
              </w:divsChild>
            </w:div>
          </w:divsChild>
        </w:div>
        <w:div w:id="1082485192">
          <w:marLeft w:val="0"/>
          <w:marRight w:val="0"/>
          <w:marTop w:val="0"/>
          <w:marBottom w:val="0"/>
          <w:divBdr>
            <w:top w:val="none" w:sz="0" w:space="0" w:color="auto"/>
            <w:left w:val="none" w:sz="0" w:space="0" w:color="auto"/>
            <w:bottom w:val="none" w:sz="0" w:space="0" w:color="auto"/>
            <w:right w:val="none" w:sz="0" w:space="0" w:color="auto"/>
          </w:divBdr>
          <w:divsChild>
            <w:div w:id="453137065">
              <w:marLeft w:val="0"/>
              <w:marRight w:val="0"/>
              <w:marTop w:val="0"/>
              <w:marBottom w:val="0"/>
              <w:divBdr>
                <w:top w:val="none" w:sz="0" w:space="0" w:color="auto"/>
                <w:left w:val="none" w:sz="0" w:space="0" w:color="auto"/>
                <w:bottom w:val="none" w:sz="0" w:space="0" w:color="auto"/>
                <w:right w:val="none" w:sz="0" w:space="0" w:color="auto"/>
              </w:divBdr>
              <w:divsChild>
                <w:div w:id="1743915019">
                  <w:marLeft w:val="0"/>
                  <w:marRight w:val="0"/>
                  <w:marTop w:val="0"/>
                  <w:marBottom w:val="0"/>
                  <w:divBdr>
                    <w:top w:val="single" w:sz="6" w:space="0" w:color="0071B8"/>
                    <w:left w:val="single" w:sz="6" w:space="0" w:color="0071B8"/>
                    <w:bottom w:val="single" w:sz="6" w:space="0" w:color="0071B8"/>
                    <w:right w:val="single" w:sz="6" w:space="0" w:color="0071B8"/>
                  </w:divBdr>
                </w:div>
              </w:divsChild>
            </w:div>
          </w:divsChild>
        </w:div>
        <w:div w:id="485051571">
          <w:marLeft w:val="0"/>
          <w:marRight w:val="0"/>
          <w:marTop w:val="0"/>
          <w:marBottom w:val="0"/>
          <w:divBdr>
            <w:top w:val="none" w:sz="0" w:space="0" w:color="auto"/>
            <w:left w:val="none" w:sz="0" w:space="0" w:color="auto"/>
            <w:bottom w:val="none" w:sz="0" w:space="0" w:color="auto"/>
            <w:right w:val="none" w:sz="0" w:space="0" w:color="auto"/>
          </w:divBdr>
          <w:divsChild>
            <w:div w:id="714617567">
              <w:marLeft w:val="0"/>
              <w:marRight w:val="0"/>
              <w:marTop w:val="0"/>
              <w:marBottom w:val="0"/>
              <w:divBdr>
                <w:top w:val="none" w:sz="0" w:space="0" w:color="auto"/>
                <w:left w:val="none" w:sz="0" w:space="0" w:color="auto"/>
                <w:bottom w:val="none" w:sz="0" w:space="0" w:color="auto"/>
                <w:right w:val="none" w:sz="0" w:space="0" w:color="auto"/>
              </w:divBdr>
              <w:divsChild>
                <w:div w:id="885218695">
                  <w:marLeft w:val="0"/>
                  <w:marRight w:val="0"/>
                  <w:marTop w:val="0"/>
                  <w:marBottom w:val="0"/>
                  <w:divBdr>
                    <w:top w:val="single" w:sz="6" w:space="0" w:color="0071B8"/>
                    <w:left w:val="single" w:sz="6" w:space="0" w:color="0071B8"/>
                    <w:bottom w:val="single" w:sz="6" w:space="0" w:color="0071B8"/>
                    <w:right w:val="single" w:sz="6" w:space="0" w:color="0071B8"/>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usersr</dc:creator>
  <cp:keywords/>
  <dc:description/>
  <cp:lastModifiedBy>usersr</cp:lastModifiedBy>
  <cp:revision>1</cp:revision>
  <dcterms:created xsi:type="dcterms:W3CDTF">2015-08-04T09:23:00Z</dcterms:created>
  <dcterms:modified xsi:type="dcterms:W3CDTF">2015-08-04T09:33:00Z</dcterms:modified>
</cp:coreProperties>
</file>