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97" w:rsidRDefault="00AD3E97" w:rsidP="00AD3E97">
      <w:pPr>
        <w:spacing w:line="320" w:lineRule="exact"/>
        <w:jc w:val="center"/>
        <w:rPr>
          <w:rFonts w:ascii="新細明體" w:hAnsi="新細明體"/>
          <w:b/>
          <w:color w:val="7030A0"/>
          <w:kern w:val="0"/>
          <w:sz w:val="28"/>
          <w:szCs w:val="28"/>
        </w:rPr>
      </w:pPr>
      <w:bookmarkStart w:id="0" w:name="_GoBack"/>
      <w:bookmarkEnd w:id="0"/>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AD3E97" w:rsidRDefault="00AD3E97" w:rsidP="00AD3E97">
      <w:pPr>
        <w:spacing w:line="320" w:lineRule="exact"/>
        <w:jc w:val="center"/>
        <w:rPr>
          <w:rFonts w:ascii="新細明體" w:hAnsi="新細明體"/>
          <w:b/>
          <w:color w:val="7030A0"/>
          <w:kern w:val="0"/>
          <w:sz w:val="28"/>
          <w:szCs w:val="28"/>
        </w:rPr>
      </w:pPr>
    </w:p>
    <w:p w:rsidR="009E5DD3" w:rsidRDefault="00AD3E97" w:rsidP="00AD3E97">
      <w:pPr>
        <w:spacing w:line="320" w:lineRule="exact"/>
        <w:jc w:val="center"/>
        <w:rPr>
          <w:rFonts w:ascii="新細明體" w:eastAsia="SimSun" w:hAnsi="新細明體"/>
          <w:b/>
          <w:color w:val="7030A0"/>
          <w:kern w:val="0"/>
          <w:sz w:val="28"/>
          <w:szCs w:val="28"/>
          <w:lang w:eastAsia="zh-CN"/>
        </w:rPr>
      </w:pPr>
      <w:r>
        <w:rPr>
          <w:rFonts w:ascii="新細明體" w:eastAsia="新細明體" w:hAnsi="新細明體"/>
          <w:b/>
          <w:bCs/>
          <w:noProof/>
          <w:color w:val="7030A0"/>
          <w:sz w:val="28"/>
          <w:szCs w:val="28"/>
        </w:rPr>
        <mc:AlternateContent>
          <mc:Choice Requires="wps">
            <w:drawing>
              <wp:anchor distT="0" distB="0" distL="114300" distR="114300" simplePos="0" relativeHeight="251662336" behindDoc="1" locked="0" layoutInCell="1" allowOverlap="1">
                <wp:simplePos x="0" y="0"/>
                <wp:positionH relativeFrom="margin">
                  <wp:posOffset>-83820</wp:posOffset>
                </wp:positionH>
                <wp:positionV relativeFrom="margin">
                  <wp:posOffset>-40005</wp:posOffset>
                </wp:positionV>
                <wp:extent cx="6819900" cy="777240"/>
                <wp:effectExtent l="0" t="0" r="0" b="0"/>
                <wp:wrapSquare wrapText="bothSides"/>
                <wp:docPr id="8"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819900" cy="777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摩登上海迪士尼樂園拈花灣五天</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5" o:spid="_x0000_s1026" type="#_x0000_t202" style="position:absolute;left:0;text-align:left;margin-left:-6.6pt;margin-top:-3.15pt;width:537pt;height:61.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" filled="f" stroked="f">
                <v:stroke joinstyle="round"/>
                <o:lock v:ext="edit" text="t" shapetype="t"/>
                <v:textbox style="mso-fit-shape-to-text:t">
                  <w:txbxContent>
                    <w:p w:rsidR="00E626E5" w:rsidRPr="00E51B07" w:rsidRDefault="00E51B07" w:rsidP="00E51B07">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t xml:space="preserve"> 逸歡旅遊 </w:t>
                      </w:r>
                      <w:r w:rsidR="00E626E5" w:rsidRPr="00AD3E97">
                        <w:rPr>
                          <w:rFonts w:hint="eastAsia"/>
                          <w:b/>
                          <w:bCs/>
                          <w:color w:val="800080"/>
                          <w:sz w:val="56"/>
                          <w:szCs w:val="56"/>
                          <w14:shadow w14:blurRad="50800" w14:dist="38100" w14:dir="2700000" w14:sx="100000" w14:sy="100000" w14:kx="0" w14:ky="0" w14:algn="tl">
                            <w14:srgbClr w14:val="000000">
                              <w14:alpha w14:val="60000"/>
                            </w14:srgbClr>
                          </w14:shadow>
                        </w:rPr>
                        <w:t>摩登上海迪士尼樂園拈花灣五天</w:t>
                      </w:r>
                    </w:p>
                  </w:txbxContent>
                </v:textbox>
                <w10:wrap type="square" anchorx="margin" anchory="margin"/>
              </v:shape>
            </w:pict>
          </mc:Fallback>
        </mc:AlternateContent>
      </w:r>
      <w:r w:rsidR="000229E4" w:rsidRPr="00C759C5">
        <w:rPr>
          <w:rFonts w:ascii="新細明體" w:hAnsi="新細明體" w:hint="eastAsia"/>
          <w:b/>
          <w:color w:val="7030A0"/>
          <w:kern w:val="0"/>
          <w:sz w:val="28"/>
          <w:szCs w:val="28"/>
        </w:rPr>
        <w:t>201</w:t>
      </w:r>
      <w:r w:rsidR="008E0EC8">
        <w:rPr>
          <w:rFonts w:ascii="新細明體" w:hAnsi="新細明體" w:hint="eastAsia"/>
          <w:b/>
          <w:color w:val="7030A0"/>
          <w:kern w:val="0"/>
          <w:sz w:val="28"/>
          <w:szCs w:val="28"/>
        </w:rPr>
        <w:t>8</w:t>
      </w:r>
      <w:r w:rsidR="000229E4" w:rsidRPr="00C759C5">
        <w:rPr>
          <w:rFonts w:ascii="新細明體" w:hAnsi="新細明體" w:hint="eastAsia"/>
          <w:b/>
          <w:color w:val="7030A0"/>
          <w:kern w:val="0"/>
          <w:sz w:val="28"/>
          <w:szCs w:val="28"/>
        </w:rPr>
        <w:t>年</w:t>
      </w:r>
      <w:r w:rsidR="00E51B07">
        <w:rPr>
          <w:rFonts w:ascii="新細明體" w:hAnsi="新細明體" w:hint="eastAsia"/>
          <w:b/>
          <w:color w:val="7030A0"/>
          <w:kern w:val="0"/>
          <w:sz w:val="28"/>
          <w:szCs w:val="28"/>
        </w:rPr>
        <w:t>全新</w:t>
      </w:r>
      <w:r w:rsidR="000229E4" w:rsidRPr="00C759C5">
        <w:rPr>
          <w:rFonts w:ascii="新細明體" w:hAnsi="新細明體" w:hint="eastAsia"/>
          <w:b/>
          <w:color w:val="7030A0"/>
          <w:kern w:val="0"/>
          <w:sz w:val="28"/>
          <w:szCs w:val="28"/>
        </w:rPr>
        <w:t>打</w:t>
      </w:r>
      <w:r w:rsidR="00B20410" w:rsidRPr="00C759C5">
        <w:rPr>
          <w:rFonts w:ascii="新細明體" w:hAnsi="新細明體" w:hint="eastAsia"/>
          <w:b/>
          <w:color w:val="7030A0"/>
          <w:kern w:val="0"/>
          <w:sz w:val="28"/>
          <w:szCs w:val="28"/>
        </w:rPr>
        <w:t>造</w:t>
      </w:r>
      <w:r w:rsidR="00063375">
        <w:rPr>
          <w:rFonts w:ascii="新細明體" w:hAnsi="新細明體" w:hint="eastAsia"/>
          <w:b/>
          <w:color w:val="7030A0"/>
          <w:kern w:val="0"/>
          <w:sz w:val="28"/>
          <w:szCs w:val="28"/>
        </w:rPr>
        <w:t>摩登上海全新版</w:t>
      </w:r>
      <w:r w:rsidR="00B20410" w:rsidRPr="00C759C5">
        <w:rPr>
          <w:rFonts w:ascii="新細明體" w:hAnsi="新細明體" w:hint="eastAsia"/>
          <w:b/>
          <w:color w:val="7030A0"/>
          <w:kern w:val="0"/>
          <w:sz w:val="28"/>
          <w:szCs w:val="28"/>
        </w:rPr>
        <w:t xml:space="preserve"> </w:t>
      </w:r>
      <w:r w:rsidR="00E51B07">
        <w:rPr>
          <w:rFonts w:ascii="新細明體" w:hAnsi="新細明體" w:hint="eastAsia"/>
          <w:b/>
          <w:color w:val="7030A0"/>
          <w:kern w:val="0"/>
          <w:sz w:val="28"/>
          <w:szCs w:val="28"/>
        </w:rPr>
        <w:t xml:space="preserve"> 搭乘</w:t>
      </w:r>
      <w:r w:rsidR="00063375">
        <w:rPr>
          <w:rFonts w:ascii="新細明體" w:hAnsi="新細明體" w:hint="eastAsia"/>
          <w:b/>
          <w:color w:val="7030A0"/>
          <w:kern w:val="0"/>
          <w:sz w:val="28"/>
          <w:szCs w:val="28"/>
        </w:rPr>
        <w:t>最佳</w:t>
      </w:r>
      <w:r w:rsidR="00E51B07">
        <w:rPr>
          <w:rFonts w:ascii="新細明體" w:hAnsi="新細明體" w:hint="eastAsia"/>
          <w:b/>
          <w:color w:val="7030A0"/>
          <w:kern w:val="0"/>
          <w:sz w:val="28"/>
          <w:szCs w:val="28"/>
        </w:rPr>
        <w:t>長榮航班</w:t>
      </w:r>
      <w:r w:rsidR="006240FD" w:rsidRPr="00C759C5">
        <w:rPr>
          <w:rFonts w:ascii="新細明體" w:hAnsi="新細明體" w:hint="eastAsia"/>
          <w:b/>
          <w:color w:val="7030A0"/>
          <w:kern w:val="0"/>
          <w:sz w:val="28"/>
          <w:szCs w:val="28"/>
        </w:rPr>
        <w:t>直飛上海航班</w:t>
      </w:r>
    </w:p>
    <w:p w:rsidR="00E51B07" w:rsidRDefault="00E51B07" w:rsidP="00AD3E97">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暢遊上海迪士尼樂園</w:t>
      </w:r>
      <w:r w:rsidR="00E45BA9">
        <w:rPr>
          <w:rFonts w:ascii="新細明體" w:hAnsi="新細明體" w:hint="eastAsia"/>
          <w:b/>
          <w:color w:val="7030A0"/>
          <w:kern w:val="0"/>
          <w:sz w:val="28"/>
          <w:szCs w:val="28"/>
        </w:rPr>
        <w:t>從早玩到晚</w:t>
      </w:r>
    </w:p>
    <w:p w:rsidR="00192F12" w:rsidRDefault="00192F12" w:rsidP="00E51B07">
      <w:pPr>
        <w:spacing w:line="320" w:lineRule="exact"/>
        <w:jc w:val="center"/>
        <w:rPr>
          <w:rFonts w:ascii="新細明體" w:hAnsi="新細明體"/>
          <w:b/>
          <w:color w:val="7030A0"/>
          <w:kern w:val="0"/>
          <w:sz w:val="28"/>
          <w:szCs w:val="28"/>
        </w:rPr>
      </w:pPr>
    </w:p>
    <w:p w:rsidR="00C226E0" w:rsidRPr="00DC2737" w:rsidRDefault="00F569F3" w:rsidP="005B3130">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00C226E0"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00C226E0"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w:t>
      </w:r>
      <w:r w:rsidR="00C226E0" w:rsidRPr="00AD3E97">
        <w:rPr>
          <w:rFonts w:ascii="微軟正黑體" w:eastAsia="微軟正黑體" w:hAnsi="微軟正黑體" w:hint="eastAsia"/>
          <w:b/>
          <w:color w:val="7030A0"/>
          <w:sz w:val="26"/>
          <w:szCs w:val="26"/>
        </w:rPr>
        <w:t>全球面積最大上海</w:t>
      </w:r>
      <w:r w:rsidR="00AD3E97" w:rsidRPr="00AD3E97">
        <w:rPr>
          <w:rFonts w:ascii="微軟正黑體" w:eastAsia="微軟正黑體" w:hAnsi="微軟正黑體"/>
          <w:b/>
          <w:color w:val="7030A0"/>
          <w:sz w:val="26"/>
          <w:szCs w:val="26"/>
        </w:rPr>
        <w:t>”</w:t>
      </w:r>
      <w:r w:rsidR="00C226E0" w:rsidRPr="00AD3E97">
        <w:rPr>
          <w:rFonts w:ascii="微軟正黑體" w:eastAsia="微軟正黑體" w:hAnsi="微軟正黑體" w:hint="eastAsia"/>
          <w:b/>
          <w:color w:val="7030A0"/>
          <w:sz w:val="26"/>
          <w:szCs w:val="26"/>
        </w:rPr>
        <w:t>咖啡夢工廠</w:t>
      </w:r>
      <w:r w:rsidR="00C226E0" w:rsidRPr="00AD3E97">
        <w:rPr>
          <w:rFonts w:ascii="微軟正黑體" w:eastAsia="微軟正黑體" w:hAnsi="微軟正黑體"/>
          <w:b/>
          <w:color w:val="7030A0"/>
          <w:sz w:val="26"/>
          <w:szCs w:val="26"/>
        </w:rPr>
        <w:t>”</w:t>
      </w:r>
      <w:r w:rsidR="00C226E0" w:rsidRPr="00AD3E97">
        <w:rPr>
          <w:rFonts w:ascii="微軟正黑體" w:eastAsia="微軟正黑體" w:hAnsi="微軟正黑體" w:hint="eastAsia"/>
          <w:b/>
          <w:color w:val="7030A0"/>
          <w:sz w:val="26"/>
          <w:szCs w:val="26"/>
        </w:rPr>
        <w:t>星巴克旗艦店</w:t>
      </w:r>
    </w:p>
    <w:p w:rsidR="00192F12" w:rsidRDefault="002019F5" w:rsidP="002019F5">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上海世博園區原中國館中華藝術宮會動的國寶清明上河圖</w:t>
      </w:r>
    </w:p>
    <w:p w:rsidR="002019F5" w:rsidRPr="002019F5" w:rsidRDefault="002019F5" w:rsidP="002019F5">
      <w:pPr>
        <w:spacing w:line="320" w:lineRule="exact"/>
        <w:ind w:firstLineChars="100" w:firstLine="280"/>
        <w:jc w:val="center"/>
        <w:rPr>
          <w:rFonts w:ascii="新細明體" w:hAnsi="新細明體"/>
          <w:b/>
          <w:color w:val="7030A0"/>
          <w:kern w:val="0"/>
          <w:sz w:val="28"/>
          <w:szCs w:val="28"/>
        </w:rPr>
      </w:pPr>
    </w:p>
    <w:p w:rsidR="001F59D9" w:rsidRPr="00C759C5" w:rsidRDefault="001F59D9" w:rsidP="00455AC6">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世外桃源 靈山小鎮 拈花灣 為世界級旅居度假目的地</w:t>
      </w:r>
    </w:p>
    <w:p w:rsidR="0081744B" w:rsidRPr="0081744B" w:rsidRDefault="001F59D9" w:rsidP="0081744B">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特別安排一晚入住世外桃源拈花灣民宿</w:t>
      </w:r>
      <w:r w:rsidR="0081744B">
        <w:rPr>
          <w:rFonts w:asciiTheme="majorEastAsia" w:eastAsiaTheme="majorEastAsia" w:hAnsiTheme="majorEastAsia" w:hint="eastAsia"/>
          <w:b/>
          <w:color w:val="7030A0"/>
          <w:sz w:val="28"/>
          <w:szCs w:val="28"/>
        </w:rPr>
        <w:t xml:space="preserve"> </w:t>
      </w:r>
      <w:r w:rsidR="0081744B" w:rsidRPr="0081744B">
        <w:rPr>
          <w:rFonts w:asciiTheme="majorEastAsia" w:eastAsiaTheme="majorEastAsia" w:hAnsiTheme="majorEastAsia" w:hint="eastAsia"/>
          <w:b/>
          <w:color w:val="7030A0"/>
          <w:sz w:val="28"/>
          <w:szCs w:val="28"/>
        </w:rPr>
        <w:t>品嚐</w:t>
      </w:r>
      <w:r w:rsidR="00056F46">
        <w:rPr>
          <w:rFonts w:asciiTheme="majorEastAsia" w:eastAsiaTheme="majorEastAsia" w:hAnsiTheme="majorEastAsia" w:hint="eastAsia"/>
          <w:b/>
          <w:color w:val="7030A0"/>
          <w:sz w:val="28"/>
          <w:szCs w:val="28"/>
        </w:rPr>
        <w:t>拈花</w:t>
      </w:r>
      <w:r w:rsidR="0081744B" w:rsidRPr="0081744B">
        <w:rPr>
          <w:rFonts w:asciiTheme="majorEastAsia" w:eastAsiaTheme="majorEastAsia" w:hAnsiTheme="majorEastAsia" w:hint="eastAsia"/>
          <w:b/>
          <w:color w:val="7030A0"/>
          <w:sz w:val="28"/>
          <w:szCs w:val="28"/>
        </w:rPr>
        <w:t>小镇</w:t>
      </w:r>
      <w:r w:rsidR="00056F46">
        <w:rPr>
          <w:rFonts w:asciiTheme="majorEastAsia" w:eastAsiaTheme="majorEastAsia" w:hAnsiTheme="majorEastAsia" w:hint="eastAsia"/>
          <w:b/>
          <w:color w:val="7030A0"/>
          <w:sz w:val="28"/>
          <w:szCs w:val="28"/>
        </w:rPr>
        <w:t>禪</w:t>
      </w:r>
      <w:r w:rsidR="0081744B" w:rsidRPr="0081744B">
        <w:rPr>
          <w:rFonts w:asciiTheme="majorEastAsia" w:eastAsiaTheme="majorEastAsia" w:hAnsiTheme="majorEastAsia"/>
          <w:b/>
          <w:color w:val="7030A0"/>
          <w:sz w:val="28"/>
          <w:szCs w:val="28"/>
        </w:rPr>
        <w:t>食</w:t>
      </w:r>
      <w:r w:rsidR="0081744B">
        <w:rPr>
          <w:rFonts w:asciiTheme="majorEastAsia" w:eastAsiaTheme="majorEastAsia" w:hAnsiTheme="majorEastAsia" w:hint="eastAsia"/>
          <w:b/>
          <w:color w:val="7030A0"/>
          <w:sz w:val="28"/>
          <w:szCs w:val="28"/>
        </w:rPr>
        <w:t>風</w:t>
      </w:r>
      <w:r w:rsidR="0081744B" w:rsidRPr="0081744B">
        <w:rPr>
          <w:rFonts w:asciiTheme="majorEastAsia" w:eastAsiaTheme="majorEastAsia" w:hAnsiTheme="majorEastAsia"/>
          <w:b/>
          <w:color w:val="7030A0"/>
          <w:sz w:val="28"/>
          <w:szCs w:val="28"/>
        </w:rPr>
        <w:t>味</w:t>
      </w:r>
    </w:p>
    <w:p w:rsidR="001F59D9" w:rsidRDefault="00AD3E97" w:rsidP="00EC541E">
      <w:pPr>
        <w:spacing w:line="320" w:lineRule="exact"/>
        <w:jc w:val="center"/>
        <w:rPr>
          <w:rFonts w:asciiTheme="majorEastAsia" w:eastAsiaTheme="majorEastAsia" w:hAnsiTheme="majorEastAsia"/>
          <w:b/>
          <w:color w:val="7030A0"/>
          <w:sz w:val="28"/>
          <w:szCs w:val="28"/>
        </w:rPr>
      </w:pPr>
      <w:r>
        <w:rPr>
          <w:rFonts w:asciiTheme="majorEastAsia" w:eastAsiaTheme="majorEastAsia" w:hAnsiTheme="majorEastAsia" w:hint="eastAsia"/>
          <w:b/>
          <w:noProof/>
          <w:color w:val="7030A0"/>
          <w:sz w:val="28"/>
          <w:szCs w:val="28"/>
        </w:rPr>
        <w:drawing>
          <wp:anchor distT="0" distB="0" distL="114300" distR="114300" simplePos="0" relativeHeight="251655168" behindDoc="1" locked="0" layoutInCell="1" allowOverlap="1" wp14:anchorId="3F815866" wp14:editId="60291400">
            <wp:simplePos x="0" y="0"/>
            <wp:positionH relativeFrom="column">
              <wp:posOffset>4525010</wp:posOffset>
            </wp:positionH>
            <wp:positionV relativeFrom="paragraph">
              <wp:posOffset>289560</wp:posOffset>
            </wp:positionV>
            <wp:extent cx="2487930" cy="1577340"/>
            <wp:effectExtent l="0" t="0" r="0" b="0"/>
            <wp:wrapTight wrapText="bothSides">
              <wp:wrapPolygon edited="0">
                <wp:start x="0" y="0"/>
                <wp:lineTo x="0" y="21391"/>
                <wp:lineTo x="21501" y="21391"/>
                <wp:lineTo x="21501"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793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53120" behindDoc="1" locked="0" layoutInCell="1" allowOverlap="1" wp14:anchorId="6EC0A0D5" wp14:editId="6EE70DAD">
            <wp:simplePos x="0" y="0"/>
            <wp:positionH relativeFrom="column">
              <wp:posOffset>2787650</wp:posOffset>
            </wp:positionH>
            <wp:positionV relativeFrom="paragraph">
              <wp:posOffset>289560</wp:posOffset>
            </wp:positionV>
            <wp:extent cx="1756410" cy="1577340"/>
            <wp:effectExtent l="0" t="0" r="0" b="0"/>
            <wp:wrapTight wrapText="bothSides">
              <wp:wrapPolygon edited="0">
                <wp:start x="0" y="0"/>
                <wp:lineTo x="0" y="21391"/>
                <wp:lineTo x="21319" y="21391"/>
                <wp:lineTo x="21319"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577340"/>
                    </a:xfrm>
                    <a:prstGeom prst="rect">
                      <a:avLst/>
                    </a:prstGeom>
                    <a:noFill/>
                  </pic:spPr>
                </pic:pic>
              </a:graphicData>
            </a:graphic>
          </wp:anchor>
        </w:drawing>
      </w:r>
      <w:r>
        <w:rPr>
          <w:rFonts w:asciiTheme="majorEastAsia" w:eastAsiaTheme="majorEastAsia" w:hAnsiTheme="majorEastAsia" w:hint="eastAsia"/>
          <w:b/>
          <w:noProof/>
          <w:color w:val="7030A0"/>
          <w:sz w:val="28"/>
          <w:szCs w:val="28"/>
        </w:rPr>
        <w:drawing>
          <wp:anchor distT="0" distB="0" distL="114300" distR="114300" simplePos="0" relativeHeight="251640320" behindDoc="1" locked="0" layoutInCell="1" allowOverlap="1" wp14:anchorId="695B3BDE" wp14:editId="6C14A310">
            <wp:simplePos x="0" y="0"/>
            <wp:positionH relativeFrom="column">
              <wp:posOffset>158750</wp:posOffset>
            </wp:positionH>
            <wp:positionV relativeFrom="paragraph">
              <wp:posOffset>289560</wp:posOffset>
            </wp:positionV>
            <wp:extent cx="2632710" cy="1577340"/>
            <wp:effectExtent l="0" t="0" r="0" b="0"/>
            <wp:wrapTight wrapText="bothSides">
              <wp:wrapPolygon edited="0">
                <wp:start x="0" y="0"/>
                <wp:lineTo x="0" y="21391"/>
                <wp:lineTo x="21412" y="21391"/>
                <wp:lineTo x="21412"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710" cy="1577340"/>
                    </a:xfrm>
                    <a:prstGeom prst="rect">
                      <a:avLst/>
                    </a:prstGeom>
                    <a:noFill/>
                  </pic:spPr>
                </pic:pic>
              </a:graphicData>
            </a:graphic>
          </wp:anchor>
        </w:drawing>
      </w:r>
      <w:r w:rsidR="001F59D9" w:rsidRPr="00C759C5">
        <w:rPr>
          <w:rFonts w:asciiTheme="majorEastAsia" w:eastAsiaTheme="majorEastAsia" w:hAnsiTheme="majorEastAsia" w:hint="eastAsia"/>
          <w:b/>
          <w:color w:val="7030A0"/>
          <w:sz w:val="28"/>
          <w:szCs w:val="28"/>
        </w:rPr>
        <w:t>含秀：水幕光影秀</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ㄧ葦渡江表演</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拈花塔亮塔儀式</w:t>
      </w:r>
      <w:r w:rsidR="00056F46" w:rsidRPr="00056F46">
        <w:rPr>
          <w:rFonts w:asciiTheme="majorEastAsia" w:eastAsiaTheme="majorEastAsia" w:hAnsiTheme="majorEastAsia" w:hint="eastAsia"/>
          <w:b/>
          <w:color w:val="7030A0"/>
          <w:sz w:val="28"/>
          <w:szCs w:val="28"/>
        </w:rPr>
        <w:t>、</w:t>
      </w:r>
      <w:r w:rsidR="001F59D9" w:rsidRPr="00C759C5">
        <w:rPr>
          <w:rFonts w:asciiTheme="majorEastAsia" w:eastAsiaTheme="majorEastAsia" w:hAnsiTheme="majorEastAsia" w:hint="eastAsia"/>
          <w:b/>
          <w:color w:val="7030A0"/>
          <w:sz w:val="28"/>
          <w:szCs w:val="28"/>
        </w:rPr>
        <w:t>花開五葉水中表演</w:t>
      </w:r>
    </w:p>
    <w:p w:rsidR="001F59D9" w:rsidRPr="003C0669" w:rsidRDefault="001F59D9" w:rsidP="003E2FDE">
      <w:pPr>
        <w:spacing w:line="320" w:lineRule="exact"/>
        <w:jc w:val="center"/>
        <w:rPr>
          <w:rFonts w:ascii="新細明體" w:hAnsi="新細明體" w:cs="Arial"/>
          <w:b/>
          <w:color w:val="7030A0"/>
          <w:kern w:val="0"/>
          <w:sz w:val="40"/>
          <w:szCs w:val="40"/>
        </w:rPr>
      </w:pPr>
      <w:r w:rsidRPr="003C0669">
        <w:rPr>
          <w:rFonts w:asciiTheme="minorEastAsia" w:hAnsiTheme="minorEastAsia" w:hint="eastAsia"/>
          <w:b/>
          <w:color w:val="7030A0"/>
        </w:rPr>
        <w:t>這裡的一山一水  一草一木   一石一葉  一門一窗   一衣一履  一桌一燈</w:t>
      </w:r>
    </w:p>
    <w:p w:rsidR="001F59D9" w:rsidRPr="003C0669" w:rsidRDefault="001F59D9" w:rsidP="00EB2AD4">
      <w:pPr>
        <w:spacing w:line="240" w:lineRule="exact"/>
        <w:ind w:firstLineChars="100" w:firstLine="240"/>
        <w:jc w:val="center"/>
        <w:rPr>
          <w:rFonts w:ascii="新細明體" w:hAnsi="新細明體" w:cs="Arial"/>
          <w:b/>
          <w:color w:val="7030A0"/>
          <w:kern w:val="0"/>
          <w:sz w:val="40"/>
          <w:szCs w:val="40"/>
        </w:rPr>
      </w:pPr>
      <w:r w:rsidRPr="003C0669">
        <w:rPr>
          <w:rFonts w:asciiTheme="minorEastAsia" w:hAnsiTheme="minorEastAsia" w:hint="eastAsia"/>
          <w:b/>
          <w:color w:val="7030A0"/>
        </w:rPr>
        <w:t>一杯一盞  乃至一隻鳥叫  一片蛙鳴   一抹雲彩   一縷薄霧  一點燭光</w:t>
      </w:r>
    </w:p>
    <w:p w:rsidR="001F59D9" w:rsidRPr="003C0669" w:rsidRDefault="001F59D9" w:rsidP="008E0EC8">
      <w:pPr>
        <w:spacing w:line="280" w:lineRule="exact"/>
        <w:jc w:val="center"/>
        <w:rPr>
          <w:rFonts w:asciiTheme="minorEastAsia" w:hAnsiTheme="minorEastAsia"/>
          <w:b/>
          <w:color w:val="7030A0"/>
        </w:rPr>
      </w:pPr>
      <w:r w:rsidRPr="003C0669">
        <w:rPr>
          <w:rFonts w:asciiTheme="minorEastAsia" w:hAnsiTheme="minorEastAsia" w:hint="eastAsia"/>
          <w:b/>
          <w:color w:val="7030A0"/>
        </w:rPr>
        <w:t>一串晨鐘   一遍暮鼓  一灣漁火  一舟晚唱    無處不是禪意  也無處不是生活</w:t>
      </w:r>
    </w:p>
    <w:p w:rsidR="00192F12" w:rsidRDefault="00192F12" w:rsidP="008E0EC8">
      <w:pPr>
        <w:spacing w:line="280" w:lineRule="exact"/>
        <w:jc w:val="center"/>
        <w:rPr>
          <w:rFonts w:asciiTheme="minorEastAsia" w:hAnsiTheme="minorEastAsia"/>
          <w:b/>
          <w:color w:val="000000" w:themeColor="text1"/>
        </w:rPr>
      </w:pPr>
    </w:p>
    <w:p w:rsidR="00783982" w:rsidRDefault="00AD3E97" w:rsidP="003C0669">
      <w:pPr>
        <w:spacing w:line="280" w:lineRule="exact"/>
        <w:jc w:val="center"/>
        <w:rPr>
          <w:b/>
          <w:color w:val="000000"/>
          <w:szCs w:val="32"/>
        </w:rPr>
      </w:pPr>
      <w:r>
        <w:rPr>
          <w:rFonts w:asciiTheme="minorEastAsia" w:hAnsiTheme="minorEastAsia" w:hint="eastAsia"/>
          <w:b/>
          <w:noProof/>
          <w:color w:val="000000" w:themeColor="text1"/>
        </w:rPr>
        <w:drawing>
          <wp:anchor distT="0" distB="0" distL="114300" distR="114300" simplePos="0" relativeHeight="251656192" behindDoc="1" locked="0" layoutInCell="1" allowOverlap="1" wp14:anchorId="6F495D56" wp14:editId="6C8E9B35">
            <wp:simplePos x="0" y="0"/>
            <wp:positionH relativeFrom="column">
              <wp:posOffset>160655</wp:posOffset>
            </wp:positionH>
            <wp:positionV relativeFrom="paragraph">
              <wp:posOffset>238760</wp:posOffset>
            </wp:positionV>
            <wp:extent cx="3470910" cy="1249680"/>
            <wp:effectExtent l="0" t="0" r="0" b="0"/>
            <wp:wrapTight wrapText="bothSides">
              <wp:wrapPolygon edited="0">
                <wp:start x="0" y="0"/>
                <wp:lineTo x="0" y="21402"/>
                <wp:lineTo x="21458" y="21402"/>
                <wp:lineTo x="21458" y="0"/>
                <wp:lineTo x="0" y="0"/>
              </wp:wrapPolygon>
            </wp:wrapTight>
            <wp:docPr id="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2" cstate="print"/>
                    <a:srcRect l="16667" t="38467" r="18077" b="15654"/>
                    <a:stretch>
                      <a:fillRect/>
                    </a:stretch>
                  </pic:blipFill>
                  <pic:spPr bwMode="auto">
                    <a:xfrm>
                      <a:off x="0" y="0"/>
                      <a:ext cx="3470910" cy="1249680"/>
                    </a:xfrm>
                    <a:prstGeom prst="rect">
                      <a:avLst/>
                    </a:prstGeom>
                    <a:noFill/>
                    <a:ln w="9525">
                      <a:noFill/>
                      <a:miter lim="800000"/>
                      <a:headEnd/>
                      <a:tailEnd/>
                    </a:ln>
                  </pic:spPr>
                </pic:pic>
              </a:graphicData>
            </a:graphic>
          </wp:anchor>
        </w:drawing>
      </w:r>
      <w:r>
        <w:rPr>
          <w:rFonts w:asciiTheme="minorEastAsia" w:hAnsiTheme="minorEastAsia" w:hint="eastAsia"/>
          <w:b/>
          <w:noProof/>
          <w:color w:val="000000" w:themeColor="text1"/>
        </w:rPr>
        <w:drawing>
          <wp:anchor distT="0" distB="0" distL="114300" distR="114300" simplePos="0" relativeHeight="251707904" behindDoc="1" locked="0" layoutInCell="1" allowOverlap="1" wp14:anchorId="404FCA9B" wp14:editId="501C788B">
            <wp:simplePos x="0" y="0"/>
            <wp:positionH relativeFrom="column">
              <wp:posOffset>3612515</wp:posOffset>
            </wp:positionH>
            <wp:positionV relativeFrom="paragraph">
              <wp:posOffset>231140</wp:posOffset>
            </wp:positionV>
            <wp:extent cx="3407410" cy="1257300"/>
            <wp:effectExtent l="0" t="0" r="0" b="0"/>
            <wp:wrapTight wrapText="bothSides">
              <wp:wrapPolygon edited="0">
                <wp:start x="0" y="0"/>
                <wp:lineTo x="0" y="21273"/>
                <wp:lineTo x="21495" y="21273"/>
                <wp:lineTo x="21495" y="0"/>
                <wp:lineTo x="0" y="0"/>
              </wp:wrapPolygon>
            </wp:wrapTight>
            <wp:docPr id="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3407410" cy="1257300"/>
                    </a:xfrm>
                    <a:prstGeom prst="rect">
                      <a:avLst/>
                    </a:prstGeom>
                    <a:noFill/>
                    <a:ln w="9525">
                      <a:noFill/>
                      <a:miter lim="800000"/>
                      <a:headEnd/>
                      <a:tailEnd/>
                    </a:ln>
                  </pic:spPr>
                </pic:pic>
              </a:graphicData>
            </a:graphic>
          </wp:anchor>
        </w:drawing>
      </w:r>
      <w:r w:rsidR="00783982" w:rsidRPr="008877AC">
        <w:rPr>
          <w:rFonts w:hint="eastAsia"/>
          <w:b/>
          <w:color w:val="000000"/>
          <w:szCs w:val="32"/>
        </w:rPr>
        <w:t>上海迪士尼</w:t>
      </w:r>
      <w:r w:rsidR="00620B9E">
        <w:rPr>
          <w:rFonts w:hint="eastAsia"/>
          <w:b/>
          <w:color w:val="000000"/>
          <w:szCs w:val="32"/>
        </w:rPr>
        <w:t>樂園</w:t>
      </w:r>
      <w:r w:rsidR="003C0669">
        <w:rPr>
          <w:rFonts w:hint="eastAsia"/>
          <w:b/>
          <w:color w:val="000000"/>
          <w:szCs w:val="32"/>
        </w:rPr>
        <w:t>讓您</w:t>
      </w:r>
      <w:r w:rsidR="00783982" w:rsidRPr="008877AC">
        <w:rPr>
          <w:rFonts w:hint="eastAsia"/>
          <w:b/>
          <w:color w:val="000000"/>
          <w:szCs w:val="32"/>
        </w:rPr>
        <w:t>留下一生難忘的美好記憶</w:t>
      </w:r>
    </w:p>
    <w:p w:rsidR="00AD3E97"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為史上最精彩紛呈、充滿創意的迪士尼主題樂園之一</w:t>
      </w:r>
      <w:r w:rsidR="003C0669">
        <w:rPr>
          <w:rFonts w:cs="Times New Roman" w:hint="eastAsia"/>
          <w:b/>
          <w:color w:val="000000"/>
          <w:szCs w:val="32"/>
        </w:rPr>
        <w:t xml:space="preserve">  </w:t>
      </w:r>
      <w:r w:rsidR="00C13964" w:rsidRPr="008877AC">
        <w:rPr>
          <w:rFonts w:cs="Times New Roman" w:hint="eastAsia"/>
          <w:b/>
          <w:color w:val="000000"/>
          <w:szCs w:val="32"/>
        </w:rPr>
        <w:t>上海迪士尼樂園</w:t>
      </w:r>
      <w:r w:rsidRPr="008877AC">
        <w:rPr>
          <w:rFonts w:cs="Times New Roman" w:hint="eastAsia"/>
          <w:b/>
          <w:color w:val="000000"/>
          <w:szCs w:val="32"/>
        </w:rPr>
        <w:t>於2016年6月16日盛大開幕</w:t>
      </w:r>
    </w:p>
    <w:p w:rsidR="003C0669" w:rsidRDefault="00783982" w:rsidP="00AD3E97">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為所有年齡層的中國遊客呈現令人流連忘返的神奇體驗</w:t>
      </w:r>
      <w:r w:rsidR="003C0669">
        <w:rPr>
          <w:rFonts w:cs="Times New Roman" w:hint="eastAsia"/>
          <w:b/>
          <w:color w:val="000000"/>
          <w:szCs w:val="32"/>
        </w:rPr>
        <w:t xml:space="preserve">  </w:t>
      </w:r>
      <w:r w:rsidRPr="008877AC">
        <w:rPr>
          <w:rFonts w:cs="Times New Roman" w:hint="eastAsia"/>
          <w:b/>
          <w:color w:val="000000"/>
          <w:szCs w:val="32"/>
        </w:rPr>
        <w:t>萬勿錯過上海迪士尼樂園的每一個奇妙時刻</w:t>
      </w:r>
    </w:p>
    <w:p w:rsidR="00B43E0F" w:rsidRDefault="00783982" w:rsidP="00AD3E97">
      <w:pPr>
        <w:pStyle w:val="Web"/>
        <w:shd w:val="clear" w:color="auto" w:fill="FFFFFF"/>
        <w:spacing w:before="0" w:beforeAutospacing="0" w:after="0" w:afterAutospacing="0" w:line="0" w:lineRule="atLeast"/>
        <w:ind w:rightChars="-127" w:right="-305"/>
        <w:textAlignment w:val="bottom"/>
        <w:rPr>
          <w:rFonts w:asciiTheme="minorEastAsia" w:hAnsiTheme="minorEastAsia" w:cs="Times New Roman"/>
          <w:b/>
          <w:color w:val="000000"/>
          <w:szCs w:val="32"/>
        </w:rPr>
      </w:pPr>
      <w:r w:rsidRPr="008877AC">
        <w:rPr>
          <w:rFonts w:cs="Times New Roman" w:hint="eastAsia"/>
          <w:b/>
          <w:color w:val="000000"/>
          <w:szCs w:val="32"/>
        </w:rPr>
        <w:t>地遊客不僅可在樂園收穫與眾不同的體驗</w:t>
      </w:r>
    </w:p>
    <w:p w:rsidR="00AD3E97" w:rsidRDefault="00AD3E97" w:rsidP="00AD3E97">
      <w:pPr>
        <w:spacing w:line="320" w:lineRule="exact"/>
        <w:rPr>
          <w:rFonts w:ascii="新細明體" w:hAnsi="新細明體"/>
          <w:b/>
          <w:color w:val="000000" w:themeColor="text1"/>
          <w:szCs w:val="24"/>
        </w:rPr>
      </w:pPr>
    </w:p>
    <w:p w:rsidR="003C0669" w:rsidRPr="00DC2737" w:rsidRDefault="003C0669" w:rsidP="00AD3E97">
      <w:pPr>
        <w:spacing w:line="320" w:lineRule="exact"/>
        <w:rPr>
          <w:rFonts w:ascii="新細明體" w:hAnsi="新細明體" w:cs="新細明體"/>
          <w:b/>
          <w:color w:val="000000" w:themeColor="text1"/>
          <w:szCs w:val="24"/>
          <w:lang w:val="zh-TW"/>
        </w:rPr>
      </w:pPr>
      <w:r w:rsidRPr="00DC2737">
        <w:rPr>
          <w:rFonts w:ascii="新細明體" w:hAnsi="新細明體" w:hint="eastAsia"/>
          <w:b/>
          <w:color w:val="000000" w:themeColor="text1"/>
          <w:szCs w:val="24"/>
        </w:rPr>
        <w:t>上海 ~ 現代與懷舊並俱之美、進步繁榮的現代化不夜城，為「中國美麗的櫥窗」</w:t>
      </w:r>
    </w:p>
    <w:p w:rsidR="003C0669" w:rsidRPr="00DC2737" w:rsidRDefault="00AD3E97" w:rsidP="00AD3E97">
      <w:pPr>
        <w:spacing w:line="0" w:lineRule="atLeast"/>
        <w:ind w:leftChars="-59" w:hangingChars="59" w:hanging="142"/>
        <w:jc w:val="center"/>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中國最大商業城市和經濟中心，曾經屬於異國的、傳奇人物的、悠閒上海，大時代英雄兒女，</w:t>
      </w:r>
    </w:p>
    <w:p w:rsidR="003C0669" w:rsidRPr="00DC2737"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纏綿悱惻故事為她增添永恆的色彩，值得您細細尋味。</w:t>
      </w:r>
    </w:p>
    <w:p w:rsidR="003C0669" w:rsidRDefault="00AD3E97" w:rsidP="00AD3E97">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3C0669" w:rsidRPr="00DC2737">
        <w:rPr>
          <w:rFonts w:ascii="新細明體" w:hAnsi="新細明體" w:hint="eastAsia"/>
          <w:b/>
          <w:bCs/>
          <w:color w:val="000000"/>
          <w:szCs w:val="24"/>
        </w:rPr>
        <w:t>即使那時代已經遠離，殘存在大廈夾縫中的歷史痕跡，依然滲透著迷人的風情。</w:t>
      </w:r>
    </w:p>
    <w:p w:rsidR="00AD3E97" w:rsidRDefault="00AD3E97" w:rsidP="005016A5">
      <w:pPr>
        <w:spacing w:line="320" w:lineRule="exact"/>
        <w:ind w:leftChars="-118" w:left="-282" w:hanging="1"/>
        <w:rPr>
          <w:rFonts w:ascii="新細明體" w:hAnsi="新細明體"/>
          <w:b/>
          <w:color w:val="000000" w:themeColor="text1"/>
          <w:szCs w:val="24"/>
        </w:rPr>
      </w:pP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精選住宿安排：</w:t>
      </w:r>
    </w:p>
    <w:p w:rsidR="0081744B" w:rsidRPr="00DA43FB"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特色</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世外桃源靈山小鎮拈花灣拈花灣民宿</w:t>
      </w:r>
      <w:r w:rsidR="005016A5">
        <w:rPr>
          <w:rFonts w:ascii="新細明體" w:hAnsi="新細明體" w:hint="eastAsia"/>
          <w:b/>
          <w:color w:val="000000" w:themeColor="text1"/>
          <w:szCs w:val="24"/>
        </w:rPr>
        <w:t xml:space="preserve"> </w:t>
      </w:r>
      <w:r w:rsidR="00371D72">
        <w:rPr>
          <w:rFonts w:ascii="新細明體" w:hAnsi="新細明體" w:hint="eastAsia"/>
          <w:b/>
          <w:color w:val="000000" w:themeColor="text1"/>
          <w:szCs w:val="24"/>
        </w:rPr>
        <w:t xml:space="preserve"> </w:t>
      </w:r>
      <w:r w:rsidR="005A28CA" w:rsidRPr="00DA43FB">
        <w:rPr>
          <w:rFonts w:ascii="新細明體" w:hAnsi="新細明體" w:hint="eastAsia"/>
          <w:b/>
          <w:color w:val="000000" w:themeColor="text1"/>
          <w:szCs w:val="24"/>
        </w:rPr>
        <w:t>1晚</w:t>
      </w:r>
    </w:p>
    <w:p w:rsidR="0081744B" w:rsidRPr="00AD3E97" w:rsidRDefault="0081744B" w:rsidP="00AD3E97">
      <w:pPr>
        <w:spacing w:line="320" w:lineRule="exact"/>
        <w:rPr>
          <w:rFonts w:ascii="新細明體" w:hAnsi="新細明體"/>
          <w:b/>
          <w:color w:val="000000" w:themeColor="text1"/>
          <w:szCs w:val="24"/>
        </w:rPr>
      </w:pPr>
      <w:r w:rsidRPr="00DA43FB">
        <w:rPr>
          <w:rFonts w:ascii="新細明體" w:hAnsi="新細明體" w:hint="eastAsia"/>
          <w:b/>
          <w:color w:val="000000" w:themeColor="text1"/>
          <w:szCs w:val="24"/>
        </w:rPr>
        <w:t>五星</w:t>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Pr="00DA43FB">
        <w:rPr>
          <w:rFonts w:ascii="新細明體" w:hAnsi="新細明體" w:hint="eastAsia"/>
          <w:b/>
          <w:color w:val="000000" w:themeColor="text1"/>
          <w:szCs w:val="24"/>
        </w:rPr>
        <w:sym w:font="Wingdings 2" w:char="F0EA"/>
      </w:r>
      <w:r w:rsidR="003418DE" w:rsidRPr="00DA43FB">
        <w:rPr>
          <w:rFonts w:ascii="新細明體" w:hAnsi="新細明體" w:hint="eastAsia"/>
          <w:b/>
          <w:color w:val="000000" w:themeColor="text1"/>
          <w:szCs w:val="24"/>
        </w:rPr>
        <w:t xml:space="preserve">  </w:t>
      </w:r>
      <w:r w:rsidRPr="00DA43FB">
        <w:rPr>
          <w:rFonts w:ascii="新細明體" w:hAnsi="新細明體" w:hint="eastAsia"/>
          <w:b/>
          <w:color w:val="000000" w:themeColor="text1"/>
          <w:szCs w:val="24"/>
        </w:rPr>
        <w:t>昆山維景國際酒店(原逸林希爾頓)或大華虹橋假日酒店或同級</w:t>
      </w:r>
      <w:r w:rsidR="00371D72">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2晚</w:t>
      </w:r>
    </w:p>
    <w:p w:rsidR="00AB3791" w:rsidRPr="00AD3E97" w:rsidRDefault="005A28CA" w:rsidP="00AD3E97">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迪士尼樂園附近 </w:t>
      </w:r>
      <w:r w:rsidR="005016A5" w:rsidRPr="00AD3E97">
        <w:rPr>
          <w:rFonts w:ascii="新細明體" w:hAnsi="新細明體" w:hint="eastAsia"/>
          <w:b/>
          <w:color w:val="000000" w:themeColor="text1"/>
          <w:szCs w:val="24"/>
        </w:rPr>
        <w:t>桔子水晶酒店或</w:t>
      </w:r>
      <w:r w:rsidRPr="00AD3E97">
        <w:rPr>
          <w:rFonts w:ascii="新細明體" w:hAnsi="新細明體" w:hint="eastAsia"/>
          <w:b/>
          <w:color w:val="000000" w:themeColor="text1"/>
          <w:szCs w:val="24"/>
        </w:rPr>
        <w:t>維納斯酒店或同級1晚</w:t>
      </w:r>
      <w:r w:rsidR="005016A5"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離迪士尼</w:t>
      </w:r>
      <w:r w:rsidRPr="00AD3E97">
        <w:rPr>
          <w:rFonts w:ascii="新細明體" w:hAnsi="新細明體"/>
          <w:b/>
          <w:color w:val="000000" w:themeColor="text1"/>
          <w:szCs w:val="24"/>
        </w:rPr>
        <w:t>20</w:t>
      </w:r>
      <w:r w:rsidRPr="00AD3E97">
        <w:rPr>
          <w:rFonts w:ascii="新細明體" w:hAnsi="新細明體" w:hint="eastAsia"/>
          <w:b/>
          <w:color w:val="000000" w:themeColor="text1"/>
          <w:szCs w:val="24"/>
        </w:rPr>
        <w:t>分鐘，可省</w:t>
      </w:r>
      <w:r w:rsidRPr="00AD3E97">
        <w:rPr>
          <w:rFonts w:ascii="新細明體" w:hAnsi="新細明體"/>
          <w:b/>
          <w:color w:val="000000" w:themeColor="text1"/>
          <w:szCs w:val="24"/>
        </w:rPr>
        <w:t>1</w:t>
      </w:r>
      <w:r w:rsidRPr="00AD3E97">
        <w:rPr>
          <w:rFonts w:ascii="新細明體" w:hAnsi="新細明體" w:hint="eastAsia"/>
          <w:b/>
          <w:color w:val="000000" w:themeColor="text1"/>
          <w:szCs w:val="24"/>
        </w:rPr>
        <w:t>個半小時的舟車勞頓</w:t>
      </w:r>
    </w:p>
    <w:p w:rsidR="00166073" w:rsidRDefault="00166073" w:rsidP="00DA43FB">
      <w:pPr>
        <w:spacing w:line="320" w:lineRule="exact"/>
        <w:ind w:leftChars="-118" w:left="-283" w:firstLineChars="50" w:firstLine="120"/>
        <w:rPr>
          <w:rFonts w:ascii="新細明體" w:hAnsi="新細明體"/>
          <w:b/>
          <w:color w:val="000000" w:themeColor="text1"/>
          <w:szCs w:val="24"/>
        </w:rPr>
      </w:pPr>
    </w:p>
    <w:p w:rsidR="00AD3E97" w:rsidRPr="00AD3E97" w:rsidRDefault="00AD3E97" w:rsidP="00DA43FB">
      <w:pPr>
        <w:spacing w:line="320" w:lineRule="exact"/>
        <w:ind w:leftChars="-118" w:left="-283" w:firstLineChars="50" w:firstLine="120"/>
        <w:rPr>
          <w:rFonts w:ascii="新細明體" w:hAnsi="新細明體"/>
          <w:b/>
          <w:color w:val="000000" w:themeColor="text1"/>
          <w:szCs w:val="24"/>
        </w:rPr>
      </w:pPr>
    </w:p>
    <w:p w:rsidR="00E414E1" w:rsidRPr="00E51B07" w:rsidRDefault="00E414E1" w:rsidP="00C7771A">
      <w:pPr>
        <w:pStyle w:val="Web"/>
        <w:spacing w:before="0" w:beforeAutospacing="0" w:after="0" w:afterAutospacing="0"/>
        <w:ind w:leftChars="-413" w:left="1" w:rightChars="-310" w:right="-744" w:hangingChars="177" w:hanging="992"/>
        <w:jc w:val="center"/>
        <w:rPr>
          <w:sz w:val="56"/>
          <w:szCs w:val="56"/>
        </w:rPr>
      </w:pPr>
      <w:r w:rsidRPr="00AD3E97">
        <w:rPr>
          <w:rFonts w:hint="eastAsia"/>
          <w:b/>
          <w:bCs/>
          <w:color w:val="800080"/>
          <w:sz w:val="56"/>
          <w:szCs w:val="56"/>
          <w14:shadow w14:blurRad="50800" w14:dist="38100" w14:dir="2700000" w14:sx="100000" w14:sy="100000" w14:kx="0" w14:ky="0" w14:algn="tl">
            <w14:srgbClr w14:val="000000">
              <w14:alpha w14:val="60000"/>
            </w14:srgbClr>
          </w14:shadow>
        </w:rPr>
        <w:lastRenderedPageBreak/>
        <w:t>逸歡旅遊 摩登上海迪士尼樂園拈花灣五天</w:t>
      </w:r>
    </w:p>
    <w:p w:rsidR="00E414E1" w:rsidRDefault="00E414E1" w:rsidP="00E414E1">
      <w:pPr>
        <w:spacing w:line="32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w:t>
      </w:r>
      <w:r>
        <w:rPr>
          <w:rFonts w:ascii="新細明體" w:hAnsi="新細明體" w:hint="eastAsia"/>
          <w:b/>
          <w:color w:val="7030A0"/>
          <w:kern w:val="0"/>
          <w:sz w:val="28"/>
          <w:szCs w:val="28"/>
        </w:rPr>
        <w:t>8</w:t>
      </w:r>
      <w:r w:rsidRPr="00C759C5">
        <w:rPr>
          <w:rFonts w:ascii="新細明體" w:hAnsi="新細明體" w:hint="eastAsia"/>
          <w:b/>
          <w:color w:val="7030A0"/>
          <w:kern w:val="0"/>
          <w:sz w:val="28"/>
          <w:szCs w:val="28"/>
        </w:rPr>
        <w:t>年</w:t>
      </w:r>
      <w:r>
        <w:rPr>
          <w:rFonts w:ascii="新細明體" w:hAnsi="新細明體" w:hint="eastAsia"/>
          <w:b/>
          <w:color w:val="7030A0"/>
          <w:kern w:val="0"/>
          <w:sz w:val="28"/>
          <w:szCs w:val="28"/>
        </w:rPr>
        <w:t>全新</w:t>
      </w:r>
      <w:r w:rsidRPr="00C759C5">
        <w:rPr>
          <w:rFonts w:ascii="新細明體" w:hAnsi="新細明體" w:hint="eastAsia"/>
          <w:b/>
          <w:color w:val="7030A0"/>
          <w:kern w:val="0"/>
          <w:sz w:val="28"/>
          <w:szCs w:val="28"/>
        </w:rPr>
        <w:t>打造</w:t>
      </w:r>
      <w:r>
        <w:rPr>
          <w:rFonts w:ascii="新細明體" w:hAnsi="新細明體" w:hint="eastAsia"/>
          <w:b/>
          <w:color w:val="7030A0"/>
          <w:kern w:val="0"/>
          <w:sz w:val="28"/>
          <w:szCs w:val="28"/>
        </w:rPr>
        <w:t>摩登上海全新版</w:t>
      </w:r>
      <w:r w:rsidRPr="00C759C5">
        <w:rPr>
          <w:rFonts w:ascii="新細明體" w:hAnsi="新細明體" w:hint="eastAsia"/>
          <w:b/>
          <w:color w:val="7030A0"/>
          <w:kern w:val="0"/>
          <w:sz w:val="28"/>
          <w:szCs w:val="28"/>
        </w:rPr>
        <w:t xml:space="preserve"> </w:t>
      </w:r>
      <w:r>
        <w:rPr>
          <w:rFonts w:ascii="新細明體" w:hAnsi="新細明體" w:hint="eastAsia"/>
          <w:b/>
          <w:color w:val="7030A0"/>
          <w:kern w:val="0"/>
          <w:sz w:val="28"/>
          <w:szCs w:val="28"/>
        </w:rPr>
        <w:t xml:space="preserve"> 搭乘最佳長榮航班</w:t>
      </w:r>
      <w:r w:rsidRPr="00C759C5">
        <w:rPr>
          <w:rFonts w:ascii="新細明體" w:hAnsi="新細明體" w:hint="eastAsia"/>
          <w:b/>
          <w:color w:val="7030A0"/>
          <w:kern w:val="0"/>
          <w:sz w:val="28"/>
          <w:szCs w:val="28"/>
        </w:rPr>
        <w:t xml:space="preserve">直飛上海航班 </w:t>
      </w:r>
      <w:r>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 xml:space="preserve">暢遊上海迪士尼樂園從早玩到晚 </w:t>
      </w:r>
      <w:r w:rsidRPr="00C759C5">
        <w:rPr>
          <w:rFonts w:ascii="新細明體" w:hAnsi="新細明體" w:hint="eastAsia"/>
          <w:b/>
          <w:color w:val="7030A0"/>
          <w:kern w:val="0"/>
          <w:sz w:val="28"/>
          <w:szCs w:val="28"/>
        </w:rPr>
        <w:t xml:space="preserve"> </w:t>
      </w:r>
    </w:p>
    <w:p w:rsidR="00E414E1" w:rsidRDefault="00E414E1" w:rsidP="00E414E1">
      <w:pPr>
        <w:spacing w:line="320" w:lineRule="exact"/>
        <w:jc w:val="center"/>
        <w:rPr>
          <w:rFonts w:ascii="新細明體" w:hAnsi="新細明體"/>
          <w:b/>
          <w:color w:val="7030A0"/>
          <w:kern w:val="0"/>
          <w:sz w:val="28"/>
          <w:szCs w:val="28"/>
        </w:rPr>
      </w:pPr>
    </w:p>
    <w:p w:rsidR="00E414E1" w:rsidRPr="00DC2737" w:rsidRDefault="00E414E1" w:rsidP="00E414E1">
      <w:pPr>
        <w:spacing w:line="0" w:lineRule="atLeast"/>
        <w:ind w:leftChars="-59" w:left="-2" w:hangingChars="50" w:hanging="140"/>
        <w:jc w:val="center"/>
        <w:rPr>
          <w:rFonts w:ascii="新細明體" w:hAnsi="新細明體"/>
          <w:b/>
          <w:bCs/>
          <w:color w:val="000000"/>
          <w:szCs w:val="24"/>
        </w:rPr>
      </w:pPr>
      <w:r w:rsidRPr="00F569F3">
        <w:rPr>
          <w:rFonts w:ascii="新細明體" w:hAnsi="新細明體" w:hint="eastAsia"/>
          <w:b/>
          <w:color w:val="7030A0"/>
          <w:kern w:val="0"/>
          <w:sz w:val="28"/>
          <w:szCs w:val="28"/>
        </w:rPr>
        <w:t>特別企劃：</w:t>
      </w:r>
      <w:r w:rsidRPr="0081744B">
        <w:rPr>
          <w:rFonts w:ascii="微軟正黑體" w:eastAsia="微軟正黑體" w:hAnsi="微軟正黑體" w:hint="eastAsia"/>
          <w:b/>
          <w:color w:val="7030A0"/>
          <w:sz w:val="26"/>
          <w:szCs w:val="26"/>
        </w:rPr>
        <w:t>上海觀光隧道</w:t>
      </w:r>
      <w:r w:rsidRPr="00AD3E97">
        <w:rPr>
          <w:rFonts w:ascii="微軟正黑體" w:eastAsia="微軟正黑體" w:hAnsi="微軟正黑體" w:hint="eastAsia"/>
          <w:b/>
          <w:color w:val="7030A0"/>
          <w:sz w:val="26"/>
          <w:szCs w:val="26"/>
        </w:rPr>
        <w:t>、</w:t>
      </w:r>
      <w:r w:rsidRPr="0081744B">
        <w:rPr>
          <w:rFonts w:ascii="微軟正黑體" w:eastAsia="微軟正黑體" w:hAnsi="微軟正黑體" w:hint="eastAsia"/>
          <w:b/>
          <w:color w:val="7030A0"/>
          <w:sz w:val="26"/>
          <w:szCs w:val="26"/>
        </w:rPr>
        <w:t>3D魔幻趣味館</w:t>
      </w:r>
      <w:r w:rsidRPr="00AD3E97">
        <w:rPr>
          <w:rFonts w:ascii="微軟正黑體" w:eastAsia="微軟正黑體" w:hAnsi="微軟正黑體" w:hint="eastAsia"/>
          <w:b/>
          <w:color w:val="7030A0"/>
          <w:sz w:val="26"/>
          <w:szCs w:val="26"/>
        </w:rPr>
        <w:t>、全球面積最大上海</w:t>
      </w:r>
      <w:r w:rsidRPr="00AD3E97">
        <w:rPr>
          <w:rFonts w:ascii="微軟正黑體" w:eastAsia="微軟正黑體" w:hAnsi="微軟正黑體"/>
          <w:b/>
          <w:color w:val="7030A0"/>
          <w:sz w:val="26"/>
          <w:szCs w:val="26"/>
        </w:rPr>
        <w:t>”</w:t>
      </w:r>
      <w:r w:rsidRPr="00AD3E97">
        <w:rPr>
          <w:rFonts w:ascii="微軟正黑體" w:eastAsia="微軟正黑體" w:hAnsi="微軟正黑體" w:hint="eastAsia"/>
          <w:b/>
          <w:color w:val="7030A0"/>
          <w:sz w:val="26"/>
          <w:szCs w:val="26"/>
        </w:rPr>
        <w:t>咖啡夢工廠</w:t>
      </w:r>
      <w:r w:rsidRPr="00AD3E97">
        <w:rPr>
          <w:rFonts w:ascii="微軟正黑體" w:eastAsia="微軟正黑體" w:hAnsi="微軟正黑體"/>
          <w:b/>
          <w:color w:val="7030A0"/>
          <w:sz w:val="26"/>
          <w:szCs w:val="26"/>
        </w:rPr>
        <w:t>”</w:t>
      </w:r>
      <w:r w:rsidRPr="00AD3E97">
        <w:rPr>
          <w:rFonts w:ascii="微軟正黑體" w:eastAsia="微軟正黑體" w:hAnsi="微軟正黑體" w:hint="eastAsia"/>
          <w:b/>
          <w:color w:val="7030A0"/>
          <w:sz w:val="26"/>
          <w:szCs w:val="26"/>
        </w:rPr>
        <w:t>星巴克旗艦店</w:t>
      </w:r>
    </w:p>
    <w:p w:rsidR="00E414E1" w:rsidRDefault="00E414E1" w:rsidP="00E414E1">
      <w:pPr>
        <w:spacing w:line="320" w:lineRule="exact"/>
        <w:ind w:firstLineChars="100" w:firstLine="280"/>
        <w:jc w:val="center"/>
        <w:rPr>
          <w:rFonts w:ascii="新細明體" w:hAnsi="新細明體"/>
          <w:b/>
          <w:color w:val="7030A0"/>
          <w:kern w:val="0"/>
          <w:sz w:val="28"/>
          <w:szCs w:val="28"/>
        </w:rPr>
      </w:pPr>
      <w:r w:rsidRPr="002019F5">
        <w:rPr>
          <w:rFonts w:ascii="新細明體" w:hAnsi="新細明體" w:hint="eastAsia"/>
          <w:b/>
          <w:color w:val="7030A0"/>
          <w:kern w:val="0"/>
          <w:sz w:val="28"/>
          <w:szCs w:val="28"/>
        </w:rPr>
        <w:t>上海世博園區原中國館中華藝術宮會動的國寶清明上河圖</w:t>
      </w:r>
    </w:p>
    <w:p w:rsidR="00E414E1" w:rsidRPr="002019F5" w:rsidRDefault="00E414E1" w:rsidP="00E414E1">
      <w:pPr>
        <w:spacing w:line="320" w:lineRule="exact"/>
        <w:ind w:firstLineChars="100" w:firstLine="280"/>
        <w:jc w:val="center"/>
        <w:rPr>
          <w:rFonts w:ascii="新細明體" w:hAnsi="新細明體"/>
          <w:b/>
          <w:color w:val="7030A0"/>
          <w:kern w:val="0"/>
          <w:sz w:val="28"/>
          <w:szCs w:val="28"/>
        </w:rPr>
      </w:pPr>
    </w:p>
    <w:p w:rsidR="00E414E1" w:rsidRPr="00C759C5" w:rsidRDefault="00E414E1" w:rsidP="00E414E1">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世外桃源 靈山小鎮 拈花灣 為世界級旅居度假目的地</w:t>
      </w:r>
    </w:p>
    <w:p w:rsidR="00E414E1" w:rsidRPr="0081744B"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特別安排一晚入住世外桃源拈花灣民宿</w:t>
      </w:r>
      <w:r>
        <w:rPr>
          <w:rFonts w:asciiTheme="majorEastAsia" w:eastAsiaTheme="majorEastAsia" w:hAnsiTheme="majorEastAsia" w:hint="eastAsia"/>
          <w:b/>
          <w:color w:val="7030A0"/>
          <w:sz w:val="28"/>
          <w:szCs w:val="28"/>
        </w:rPr>
        <w:t xml:space="preserve"> </w:t>
      </w:r>
      <w:r w:rsidRPr="0081744B">
        <w:rPr>
          <w:rFonts w:asciiTheme="majorEastAsia" w:eastAsiaTheme="majorEastAsia" w:hAnsiTheme="majorEastAsia" w:hint="eastAsia"/>
          <w:b/>
          <w:color w:val="7030A0"/>
          <w:sz w:val="28"/>
          <w:szCs w:val="28"/>
        </w:rPr>
        <w:t>品嚐</w:t>
      </w:r>
      <w:r w:rsidR="005A6077">
        <w:rPr>
          <w:rFonts w:asciiTheme="majorEastAsia" w:eastAsiaTheme="majorEastAsia" w:hAnsiTheme="majorEastAsia" w:hint="eastAsia"/>
          <w:b/>
          <w:color w:val="7030A0"/>
          <w:sz w:val="28"/>
          <w:szCs w:val="28"/>
        </w:rPr>
        <w:t>拈花</w:t>
      </w:r>
      <w:r w:rsidRPr="0081744B">
        <w:rPr>
          <w:rFonts w:asciiTheme="majorEastAsia" w:eastAsiaTheme="majorEastAsia" w:hAnsiTheme="majorEastAsia" w:hint="eastAsia"/>
          <w:b/>
          <w:color w:val="7030A0"/>
          <w:sz w:val="28"/>
          <w:szCs w:val="28"/>
        </w:rPr>
        <w:t>小镇</w:t>
      </w:r>
      <w:r w:rsidR="005A6077">
        <w:rPr>
          <w:rFonts w:asciiTheme="majorEastAsia" w:eastAsiaTheme="majorEastAsia" w:hAnsiTheme="majorEastAsia" w:hint="eastAsia"/>
          <w:b/>
          <w:color w:val="7030A0"/>
          <w:sz w:val="28"/>
          <w:szCs w:val="28"/>
        </w:rPr>
        <w:t>禪</w:t>
      </w:r>
      <w:r w:rsidRPr="0081744B">
        <w:rPr>
          <w:rFonts w:asciiTheme="majorEastAsia" w:eastAsiaTheme="majorEastAsia" w:hAnsiTheme="majorEastAsia"/>
          <w:b/>
          <w:color w:val="7030A0"/>
          <w:sz w:val="28"/>
          <w:szCs w:val="28"/>
        </w:rPr>
        <w:t>食</w:t>
      </w:r>
      <w:r>
        <w:rPr>
          <w:rFonts w:asciiTheme="majorEastAsia" w:eastAsiaTheme="majorEastAsia" w:hAnsiTheme="majorEastAsia" w:hint="eastAsia"/>
          <w:b/>
          <w:color w:val="7030A0"/>
          <w:sz w:val="28"/>
          <w:szCs w:val="28"/>
        </w:rPr>
        <w:t>風</w:t>
      </w:r>
      <w:r w:rsidRPr="0081744B">
        <w:rPr>
          <w:rFonts w:asciiTheme="majorEastAsia" w:eastAsiaTheme="majorEastAsia" w:hAnsiTheme="majorEastAsia"/>
          <w:b/>
          <w:color w:val="7030A0"/>
          <w:sz w:val="28"/>
          <w:szCs w:val="28"/>
        </w:rPr>
        <w:t>味</w:t>
      </w:r>
    </w:p>
    <w:p w:rsidR="00E414E1" w:rsidRDefault="00E414E1" w:rsidP="00E414E1">
      <w:pPr>
        <w:spacing w:line="320" w:lineRule="exact"/>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含秀：水幕光影秀</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ㄧ葦渡江表演</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拈花塔亮塔儀式</w:t>
      </w:r>
      <w:r w:rsidR="005A6077" w:rsidRPr="005A6077">
        <w:rPr>
          <w:rFonts w:asciiTheme="majorEastAsia" w:eastAsiaTheme="majorEastAsia" w:hAnsiTheme="majorEastAsia" w:hint="eastAsia"/>
          <w:b/>
          <w:color w:val="7030A0"/>
          <w:sz w:val="28"/>
          <w:szCs w:val="28"/>
        </w:rPr>
        <w:t>、</w:t>
      </w:r>
      <w:r w:rsidRPr="00C759C5">
        <w:rPr>
          <w:rFonts w:asciiTheme="majorEastAsia" w:eastAsiaTheme="majorEastAsia" w:hAnsiTheme="majorEastAsia" w:hint="eastAsia"/>
          <w:b/>
          <w:color w:val="7030A0"/>
          <w:sz w:val="28"/>
          <w:szCs w:val="28"/>
        </w:rPr>
        <w:t>花開五葉水中表演</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3"/>
        <w:gridCol w:w="1022"/>
        <w:gridCol w:w="402"/>
        <w:gridCol w:w="3284"/>
        <w:gridCol w:w="202"/>
        <w:gridCol w:w="81"/>
        <w:gridCol w:w="3774"/>
      </w:tblGrid>
      <w:tr w:rsidR="00296DA4" w:rsidRPr="00304F34" w:rsidTr="00AD3E97">
        <w:trPr>
          <w:trHeight w:val="380"/>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296DA4" w:rsidRPr="00296DA4" w:rsidRDefault="00296DA4" w:rsidP="00296DA4">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參考行程說明</w:t>
            </w:r>
          </w:p>
        </w:tc>
      </w:tr>
      <w:tr w:rsidR="00B614E9" w:rsidRPr="00304F34" w:rsidTr="00AD3E97">
        <w:trPr>
          <w:trHeight w:val="629"/>
          <w:jc w:val="center"/>
        </w:trPr>
        <w:tc>
          <w:tcPr>
            <w:tcW w:w="10828" w:type="dxa"/>
            <w:gridSpan w:val="7"/>
            <w:tcBorders>
              <w:top w:val="single" w:sz="4" w:space="0" w:color="000000"/>
              <w:left w:val="single" w:sz="4" w:space="0" w:color="000000"/>
              <w:bottom w:val="single" w:sz="4" w:space="0" w:color="auto"/>
              <w:right w:val="single" w:sz="4" w:space="0" w:color="000000"/>
            </w:tcBorders>
            <w:hideMark/>
          </w:tcPr>
          <w:p w:rsidR="00304F34" w:rsidRPr="00304F34" w:rsidRDefault="00B614E9" w:rsidP="00304F34">
            <w:pPr>
              <w:pStyle w:val="aa"/>
              <w:numPr>
                <w:ilvl w:val="0"/>
                <w:numId w:val="3"/>
              </w:numPr>
              <w:spacing w:line="320" w:lineRule="exact"/>
              <w:ind w:leftChars="0"/>
              <w:rPr>
                <w:rFonts w:asciiTheme="minorEastAsia" w:hAnsiTheme="minorEastAsia"/>
                <w:b/>
                <w:color w:val="000000" w:themeColor="text1"/>
                <w:szCs w:val="24"/>
              </w:rPr>
            </w:pPr>
            <w:r w:rsidRPr="00304F34">
              <w:rPr>
                <w:rFonts w:ascii="新細明體" w:hAnsi="新細明體" w:hint="eastAsia"/>
                <w:b/>
                <w:color w:val="000000" w:themeColor="text1"/>
                <w:szCs w:val="24"/>
              </w:rPr>
              <w:t>臺北</w:t>
            </w:r>
            <w:r w:rsidR="00304F3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w:t>
            </w:r>
            <w:r w:rsidR="00304F34" w:rsidRPr="00304F34">
              <w:rPr>
                <w:rFonts w:ascii="新細明體" w:hAnsi="新細明體" w:hint="eastAsia"/>
                <w:b/>
                <w:color w:val="000000" w:themeColor="text1"/>
                <w:szCs w:val="24"/>
              </w:rPr>
              <w:t xml:space="preserve"> -</w:t>
            </w:r>
            <w:r w:rsidR="005039F4" w:rsidRPr="00304F34">
              <w:rPr>
                <w:rFonts w:ascii="新細明體" w:hAnsi="新細明體" w:hint="eastAsia"/>
                <w:b/>
                <w:color w:val="000000" w:themeColor="text1"/>
                <w:szCs w:val="24"/>
              </w:rPr>
              <w:t xml:space="preserve"> </w:t>
            </w:r>
            <w:r w:rsidR="00CF40F5" w:rsidRPr="00304F34">
              <w:rPr>
                <w:rFonts w:ascii="新細明體" w:hAnsi="新細明體" w:hint="eastAsia"/>
                <w:b/>
                <w:color w:val="000000" w:themeColor="text1"/>
                <w:szCs w:val="24"/>
              </w:rPr>
              <w:t>無錫</w:t>
            </w:r>
            <w:r w:rsidR="00D80065"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世外桃源 東方小鎮 拈花灣</w:t>
            </w:r>
            <w:r w:rsidR="00304F34" w:rsidRPr="00304F34">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含秀</w:t>
            </w:r>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水幕光影秀</w:t>
            </w:r>
            <w:r w:rsidR="00304F34"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一葦渡江表演</w:t>
            </w:r>
            <w:r w:rsidR="00304F34" w:rsidRPr="00304F34">
              <w:rPr>
                <w:rFonts w:asciiTheme="minorEastAsia" w:hAnsiTheme="minorEastAsia" w:hint="eastAsia"/>
                <w:b/>
                <w:color w:val="000000" w:themeColor="text1"/>
                <w:szCs w:val="24"/>
              </w:rPr>
              <w:t>、</w:t>
            </w:r>
          </w:p>
          <w:p w:rsidR="00B614E9" w:rsidRPr="00304F34" w:rsidRDefault="00304F34" w:rsidP="00304F34">
            <w:pPr>
              <w:pStyle w:val="aa"/>
              <w:spacing w:line="320" w:lineRule="exact"/>
              <w:ind w:leftChars="0" w:left="2"/>
              <w:rPr>
                <w:rFonts w:ascii="新細明體" w:hAnsi="新細明體"/>
                <w:b/>
                <w:color w:val="000000" w:themeColor="text1"/>
                <w:szCs w:val="24"/>
              </w:rPr>
            </w:pPr>
            <w:r>
              <w:rPr>
                <w:rFonts w:ascii="新細明體" w:hAnsi="新細明體" w:hint="eastAsia"/>
                <w:b/>
                <w:color w:val="000000" w:themeColor="text1"/>
                <w:szCs w:val="24"/>
              </w:rPr>
              <w:t xml:space="preserve">                        </w:t>
            </w:r>
            <w:r w:rsidR="0061648E" w:rsidRPr="00304F34">
              <w:rPr>
                <w:rFonts w:ascii="新細明體" w:hAnsi="新細明體" w:hint="eastAsia"/>
                <w:b/>
                <w:color w:val="000000" w:themeColor="text1"/>
                <w:szCs w:val="24"/>
              </w:rPr>
              <w:t>拈花塔亮塔儀式</w:t>
            </w:r>
            <w:r w:rsidRPr="00304F34">
              <w:rPr>
                <w:rFonts w:asciiTheme="minorEastAsia" w:hAnsiTheme="minorEastAsia" w:hint="eastAsia"/>
                <w:b/>
                <w:color w:val="000000" w:themeColor="text1"/>
                <w:szCs w:val="24"/>
              </w:rPr>
              <w:t>、</w:t>
            </w:r>
            <w:r w:rsidR="0061648E" w:rsidRPr="00304F34">
              <w:rPr>
                <w:rFonts w:ascii="新細明體" w:hAnsi="新細明體" w:hint="eastAsia"/>
                <w:b/>
                <w:color w:val="000000" w:themeColor="text1"/>
                <w:szCs w:val="24"/>
              </w:rPr>
              <w:t>花開五葉水中表演</w:t>
            </w:r>
            <w:r w:rsidR="008305CE" w:rsidRPr="00304F34">
              <w:rPr>
                <w:rFonts w:ascii="新細明體" w:hAnsi="新細明體" w:hint="eastAsia"/>
                <w:b/>
                <w:color w:val="000000" w:themeColor="text1"/>
                <w:szCs w:val="24"/>
              </w:rPr>
              <w:t xml:space="preserve"> </w:t>
            </w:r>
          </w:p>
        </w:tc>
      </w:tr>
      <w:tr w:rsidR="00AF73BE" w:rsidRPr="00304F34" w:rsidTr="00AD3E97">
        <w:trPr>
          <w:trHeight w:val="382"/>
          <w:jc w:val="center"/>
        </w:trPr>
        <w:tc>
          <w:tcPr>
            <w:tcW w:w="2063" w:type="dxa"/>
            <w:tcBorders>
              <w:top w:val="single" w:sz="4" w:space="0" w:color="auto"/>
              <w:left w:val="single" w:sz="4" w:space="0" w:color="000000"/>
              <w:bottom w:val="single" w:sz="4" w:space="0" w:color="auto"/>
              <w:right w:val="single" w:sz="4" w:space="0" w:color="auto"/>
            </w:tcBorders>
          </w:tcPr>
          <w:p w:rsidR="00E414E1" w:rsidRDefault="00E414E1"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世外桃源</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東方小鎮</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拈花灣</w:t>
            </w:r>
          </w:p>
          <w:p w:rsidR="00AF73BE" w:rsidRPr="00304F34" w:rsidRDefault="00AF73BE" w:rsidP="00304F34">
            <w:pPr>
              <w:spacing w:line="320" w:lineRule="exact"/>
              <w:ind w:leftChars="59" w:left="142"/>
              <w:jc w:val="center"/>
              <w:rPr>
                <w:rFonts w:ascii="新細明體" w:hAnsi="新細明體"/>
                <w:b/>
                <w:color w:val="000000" w:themeColor="text1"/>
                <w:szCs w:val="24"/>
              </w:rPr>
            </w:pP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含秀</w:t>
            </w:r>
            <w:r w:rsidR="00304F34" w:rsidRPr="00304F34">
              <w:rPr>
                <w:rFonts w:asciiTheme="minorEastAsia" w:hAnsiTheme="minorEastAsia" w:hint="eastAsia"/>
                <w:b/>
                <w:color w:val="000000" w:themeColor="text1"/>
                <w:szCs w:val="24"/>
              </w:rPr>
              <w:t>：</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水幕光影秀</w:t>
            </w:r>
          </w:p>
          <w:p w:rsidR="00AF73BE" w:rsidRPr="00304F34" w:rsidRDefault="00AF73BE" w:rsidP="00304F3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一葦渡江表演</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拈花塔亮塔儀式</w:t>
            </w:r>
          </w:p>
          <w:p w:rsid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花開五葉水中</w:t>
            </w:r>
          </w:p>
          <w:p w:rsidR="00AF73BE" w:rsidRPr="00304F34" w:rsidRDefault="00AF73BE" w:rsidP="00304F3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表演</w:t>
            </w:r>
          </w:p>
        </w:tc>
        <w:tc>
          <w:tcPr>
            <w:tcW w:w="8765" w:type="dxa"/>
            <w:gridSpan w:val="6"/>
            <w:tcBorders>
              <w:top w:val="single" w:sz="4" w:space="0" w:color="auto"/>
              <w:left w:val="single" w:sz="4" w:space="0" w:color="auto"/>
              <w:bottom w:val="single" w:sz="4" w:space="0" w:color="auto"/>
              <w:right w:val="single" w:sz="4" w:space="0" w:color="000000"/>
            </w:tcBorders>
          </w:tcPr>
          <w:p w:rsidR="00E44377" w:rsidRDefault="00AF73BE" w:rsidP="00E4437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進入拈花灣大門，首先見到的是“半山銜日”景觀。</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這處由泥土堆積成的半山坡，栽種了各類花木，結合亭台、溪水、湖泊，組成一處幽靜的場所。踏過“童心橋”，便進入拈花灣的小鎮，小鎮以一條名叫</w:t>
            </w:r>
          </w:p>
          <w:p w:rsidR="000E1399"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“香月花街”的路貫穿南北，路面是用石板鋪的，</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道路的兩旁是以唐風宋韻格式修造的仿古建築。</w:t>
            </w:r>
          </w:p>
          <w:p w:rsidR="00E10B5A"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行走在街市上，就如同進入空谷幽蘭的感覺。</w:t>
            </w:r>
          </w:p>
          <w:p w:rsidR="00AF73BE" w:rsidRPr="00304F34" w:rsidRDefault="00AF73BE" w:rsidP="00E10B5A">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這是都市里的人尋常觸摸不到的空靈。</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拈花灣，是一個以禪意為主題的唐風格的小鎮，</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一幢幢米色、白色的建築覆蓋著青色的大坡頂，</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門窗和柱子多用木頭製成，鎮中點綴著小橋流水和</w:t>
            </w:r>
          </w:p>
          <w:p w:rsidR="000E1399" w:rsidRDefault="00AF73BE" w:rsidP="00E10B5A">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園林小景，特別適合來此度假放鬆，修身養性。</w:t>
            </w:r>
          </w:p>
          <w:p w:rsidR="000E1399" w:rsidRDefault="008E0EC8"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您</w:t>
            </w:r>
            <w:r w:rsidR="00AF73BE" w:rsidRPr="00304F34">
              <w:rPr>
                <w:rFonts w:ascii="新細明體" w:hAnsi="新細明體" w:hint="eastAsia"/>
                <w:b/>
                <w:color w:val="000000" w:themeColor="text1"/>
                <w:szCs w:val="24"/>
              </w:rPr>
              <w:t>可以看看禪樂宮、百花堂、妙音台、</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拈花堂、拈花塔等建築</w:t>
            </w:r>
            <w:r w:rsidR="008E0EC8" w:rsidRPr="00304F34">
              <w:rPr>
                <w:rFonts w:ascii="新細明體" w:hAnsi="新細明體" w:hint="eastAsia"/>
                <w:b/>
                <w:color w:val="000000" w:themeColor="text1"/>
                <w:szCs w:val="24"/>
              </w:rPr>
              <w:t>。晚上您</w:t>
            </w:r>
            <w:r w:rsidRPr="00304F34">
              <w:rPr>
                <w:rFonts w:ascii="新細明體" w:hAnsi="新細明體" w:hint="eastAsia"/>
                <w:b/>
                <w:color w:val="000000" w:themeColor="text1"/>
                <w:szCs w:val="24"/>
              </w:rPr>
              <w:t>可以拍攝</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拈花灣寂靜的夜景，看看“禪行“活動：</w:t>
            </w:r>
          </w:p>
          <w:p w:rsidR="000E1399" w:rsidRDefault="00AF73BE" w:rsidP="000E1399">
            <w:pPr>
              <w:spacing w:line="320" w:lineRule="exact"/>
              <w:ind w:leftChars="-33" w:left="-78" w:hanging="1"/>
              <w:rPr>
                <w:rFonts w:ascii="新細明體" w:hAnsi="新細明體"/>
                <w:b/>
                <w:color w:val="000000" w:themeColor="text1"/>
                <w:szCs w:val="24"/>
              </w:rPr>
            </w:pPr>
            <w:r w:rsidRPr="00304F34">
              <w:rPr>
                <w:rFonts w:ascii="新細明體" w:hAnsi="新細明體" w:hint="eastAsia"/>
                <w:b/>
                <w:color w:val="000000" w:themeColor="text1"/>
                <w:szCs w:val="24"/>
              </w:rPr>
              <w:t>水幕光影秀、拈花塔亮塔儀式、花開五葉</w:t>
            </w:r>
          </w:p>
          <w:p w:rsidR="00AF73BE" w:rsidRPr="00304F34" w:rsidRDefault="00AD3E97" w:rsidP="000E1399">
            <w:pPr>
              <w:spacing w:line="320" w:lineRule="exact"/>
              <w:ind w:leftChars="-33" w:left="-78"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9264" behindDoc="1" locked="0" layoutInCell="1" allowOverlap="1" wp14:anchorId="168DD755" wp14:editId="5A8A9C23">
                  <wp:simplePos x="0" y="0"/>
                  <wp:positionH relativeFrom="column">
                    <wp:posOffset>3137535</wp:posOffset>
                  </wp:positionH>
                  <wp:positionV relativeFrom="paragraph">
                    <wp:posOffset>-758825</wp:posOffset>
                  </wp:positionV>
                  <wp:extent cx="2301875" cy="1348740"/>
                  <wp:effectExtent l="0" t="0" r="0" b="0"/>
                  <wp:wrapTight wrapText="bothSides">
                    <wp:wrapPolygon edited="0">
                      <wp:start x="0" y="0"/>
                      <wp:lineTo x="0" y="21356"/>
                      <wp:lineTo x="21451" y="21356"/>
                      <wp:lineTo x="21451" y="0"/>
                      <wp:lineTo x="0" y="0"/>
                    </wp:wrapPolygon>
                  </wp:wrapTight>
                  <wp:docPr id="13"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875" cy="1348740"/>
                          </a:xfrm>
                          <a:prstGeom prst="rect">
                            <a:avLst/>
                          </a:prstGeom>
                          <a:noFill/>
                        </pic:spPr>
                      </pic:pic>
                    </a:graphicData>
                  </a:graphic>
                </wp:anchor>
              </w:drawing>
            </w:r>
            <w:r>
              <w:rPr>
                <w:rFonts w:ascii="新細明體" w:hAnsi="新細明體" w:hint="eastAsia"/>
                <w:b/>
                <w:noProof/>
                <w:color w:val="000000" w:themeColor="text1"/>
                <w:szCs w:val="24"/>
              </w:rPr>
              <w:drawing>
                <wp:anchor distT="0" distB="0" distL="114300" distR="114300" simplePos="0" relativeHeight="251729408" behindDoc="1" locked="0" layoutInCell="1" allowOverlap="1" wp14:anchorId="3F618EDF" wp14:editId="1CB2E87D">
                  <wp:simplePos x="0" y="0"/>
                  <wp:positionH relativeFrom="column">
                    <wp:posOffset>3684270</wp:posOffset>
                  </wp:positionH>
                  <wp:positionV relativeFrom="paragraph">
                    <wp:posOffset>-2242185</wp:posOffset>
                  </wp:positionV>
                  <wp:extent cx="1756410" cy="1432560"/>
                  <wp:effectExtent l="0" t="0" r="0" b="0"/>
                  <wp:wrapTight wrapText="bothSides">
                    <wp:wrapPolygon edited="0">
                      <wp:start x="0" y="0"/>
                      <wp:lineTo x="0" y="21255"/>
                      <wp:lineTo x="21319" y="21255"/>
                      <wp:lineTo x="21319" y="0"/>
                      <wp:lineTo x="0" y="0"/>
                    </wp:wrapPolygon>
                  </wp:wrapTight>
                  <wp:docPr id="14"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6410" cy="1432560"/>
                          </a:xfrm>
                          <a:prstGeom prst="rect">
                            <a:avLst/>
                          </a:prstGeom>
                          <a:noFill/>
                        </pic:spPr>
                      </pic:pic>
                    </a:graphicData>
                  </a:graphic>
                </wp:anchor>
              </w:drawing>
            </w:r>
            <w:r w:rsidR="00AF73BE" w:rsidRPr="00304F34">
              <w:rPr>
                <w:rFonts w:ascii="新細明體" w:hAnsi="新細明體" w:hint="eastAsia"/>
                <w:b/>
                <w:color w:val="000000" w:themeColor="text1"/>
                <w:szCs w:val="24"/>
              </w:rPr>
              <w:t>水上表演。這裡特別提一下，水幕光影秀是在半山街日廣場欣賞，需要從遊客中心廣場邊上的入口進去，走過一段棧道後即可到達。</w:t>
            </w:r>
            <w:r w:rsidR="00E44377">
              <w:rPr>
                <w:rFonts w:ascii="新細明體" w:hAnsi="新細明體" w:hint="eastAsia"/>
                <w:b/>
                <w:color w:val="000000" w:themeColor="text1"/>
                <w:szCs w:val="24"/>
              </w:rPr>
              <w:t>晚餐享用</w:t>
            </w:r>
            <w:r w:rsidR="00E44377" w:rsidRPr="00304F34">
              <w:rPr>
                <w:rFonts w:ascii="新細明體" w:hAnsi="新細明體" w:hint="eastAsia"/>
                <w:b/>
                <w:color w:val="000000" w:themeColor="text1"/>
                <w:szCs w:val="24"/>
              </w:rPr>
              <w:t>小鎮禪食風味</w:t>
            </w:r>
            <w:r w:rsidR="00E44377" w:rsidRPr="00E44377">
              <w:rPr>
                <w:rFonts w:asciiTheme="minorEastAsia" w:hAnsiTheme="minorEastAsia" w:hint="eastAsia"/>
                <w:b/>
                <w:color w:val="000000" w:themeColor="text1"/>
                <w:szCs w:val="24"/>
              </w:rPr>
              <w:t>。</w:t>
            </w:r>
          </w:p>
        </w:tc>
      </w:tr>
      <w:tr w:rsidR="00AF73BE"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早餐：X</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AF73BE" w:rsidP="00304F34">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58389B">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AF73BE" w:rsidRPr="00304F34" w:rsidRDefault="008A4167" w:rsidP="002B0726">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晚餐：</w:t>
            </w:r>
            <w:r w:rsidR="0058389B">
              <w:rPr>
                <w:rFonts w:ascii="新細明體" w:hAnsi="新細明體" w:hint="eastAsia"/>
                <w:b/>
                <w:color w:val="000000" w:themeColor="text1"/>
                <w:szCs w:val="24"/>
              </w:rPr>
              <w:t xml:space="preserve"> </w:t>
            </w:r>
            <w:r w:rsidR="002B0726" w:rsidRPr="00304F34">
              <w:rPr>
                <w:rFonts w:ascii="新細明體" w:hAnsi="新細明體" w:hint="eastAsia"/>
                <w:b/>
                <w:color w:val="000000" w:themeColor="text1"/>
                <w:szCs w:val="24"/>
              </w:rPr>
              <w:t>小鎮禪食風味</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AF73BE" w:rsidRPr="00304F34" w:rsidRDefault="00AF73BE" w:rsidP="00296DA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住宿：</w:t>
            </w:r>
            <w:r w:rsidR="00590DEB">
              <w:rPr>
                <w:rFonts w:ascii="新細明體" w:hAnsi="新細明體" w:hint="eastAsia"/>
                <w:b/>
                <w:color w:val="000000" w:themeColor="text1"/>
                <w:szCs w:val="24"/>
              </w:rPr>
              <w:t xml:space="preserve"> </w:t>
            </w:r>
            <w:r w:rsidR="0058389B">
              <w:rPr>
                <w:rFonts w:ascii="新細明體" w:hAnsi="新細明體" w:hint="eastAsia"/>
                <w:b/>
                <w:color w:val="000000" w:themeColor="text1"/>
                <w:szCs w:val="24"/>
              </w:rPr>
              <w:t>特色</w:t>
            </w:r>
            <w:r w:rsidR="00E44377">
              <w:rPr>
                <w:rFonts w:ascii="新細明體" w:hAnsi="新細明體" w:hint="eastAsia"/>
                <w:b/>
                <w:color w:val="000000" w:themeColor="text1"/>
                <w:szCs w:val="24"/>
              </w:rPr>
              <w:t>準</w:t>
            </w:r>
            <w:r w:rsidRPr="00304F34">
              <w:rPr>
                <w:rFonts w:ascii="新細明體" w:hAnsi="新細明體" w:hint="eastAsia"/>
                <w:b/>
                <w:color w:val="000000" w:themeColor="text1"/>
                <w:szCs w:val="24"/>
              </w:rPr>
              <w:t>★★★★★無錫拈花灣民宿或同級</w:t>
            </w:r>
          </w:p>
        </w:tc>
      </w:tr>
      <w:tr w:rsidR="00AF73B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E44377" w:rsidRDefault="00E44377" w:rsidP="00E44377">
            <w:pPr>
              <w:spacing w:line="320" w:lineRule="exact"/>
              <w:rPr>
                <w:rFonts w:ascii="新細明體" w:hAnsi="新細明體"/>
                <w:b/>
                <w:color w:val="000000" w:themeColor="text1"/>
                <w:szCs w:val="24"/>
              </w:rPr>
            </w:pPr>
            <w:r>
              <w:rPr>
                <w:rFonts w:ascii="新細明體" w:hAnsi="新細明體" w:hint="eastAsia"/>
                <w:b/>
                <w:color w:val="000000" w:themeColor="text1"/>
                <w:szCs w:val="24"/>
              </w:rPr>
              <w:t xml:space="preserve">第二天  </w:t>
            </w:r>
            <w:r w:rsidR="00AF73BE" w:rsidRPr="00304F34">
              <w:rPr>
                <w:rFonts w:ascii="新細明體" w:hAnsi="新細明體" w:hint="eastAsia"/>
                <w:b/>
                <w:color w:val="000000" w:themeColor="text1"/>
                <w:szCs w:val="24"/>
              </w:rPr>
              <w:t>無錫</w:t>
            </w:r>
            <w:r w:rsidR="004916B7" w:rsidRPr="00304F34">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蠡湖之光、珍珠展示館、寢具</w:t>
            </w:r>
            <w:r w:rsidR="004916B7" w:rsidRPr="00304F34">
              <w:rPr>
                <w:rFonts w:ascii="新細明體" w:hAnsi="新細明體" w:hint="eastAsia"/>
                <w:b/>
                <w:color w:val="000000" w:themeColor="text1"/>
                <w:szCs w:val="24"/>
              </w:rPr>
              <w:t>文化館</w:t>
            </w:r>
            <w:r w:rsidR="00DC2F84">
              <w:rPr>
                <w:rFonts w:ascii="新細明體" w:hAnsi="新細明體" w:hint="eastAsia"/>
                <w:b/>
                <w:color w:val="000000" w:themeColor="text1"/>
                <w:szCs w:val="24"/>
              </w:rPr>
              <w:t xml:space="preserve"> </w:t>
            </w:r>
            <w:r w:rsidR="00DC2F84" w:rsidRPr="00DC2F84">
              <w:rPr>
                <w:rFonts w:asciiTheme="minorEastAsia" w:hAnsiTheme="minorEastAsia" w:hint="eastAsia"/>
                <w:b/>
                <w:color w:val="000000" w:themeColor="text1"/>
                <w:szCs w:val="24"/>
              </w:rPr>
              <w:t>、</w:t>
            </w:r>
            <w:r w:rsidR="00EE1C5C" w:rsidRPr="00304F34">
              <w:rPr>
                <w:rFonts w:ascii="新細明體" w:hAnsi="新細明體" w:hint="eastAsia"/>
                <w:b/>
                <w:color w:val="000000" w:themeColor="text1"/>
                <w:szCs w:val="24"/>
              </w:rPr>
              <w:t>上海觀光隧道、</w:t>
            </w:r>
            <w:r>
              <w:rPr>
                <w:rFonts w:ascii="新細明體" w:hAnsi="新細明體" w:hint="eastAsia"/>
                <w:b/>
                <w:color w:val="000000" w:themeColor="text1"/>
                <w:szCs w:val="24"/>
              </w:rPr>
              <w:t>上海</w:t>
            </w:r>
            <w:r w:rsidR="00EE1C5C" w:rsidRPr="00304F34">
              <w:rPr>
                <w:rFonts w:ascii="新細明體" w:hAnsi="新細明體" w:hint="eastAsia"/>
                <w:b/>
                <w:color w:val="000000" w:themeColor="text1"/>
                <w:szCs w:val="24"/>
              </w:rPr>
              <w:t>3D魔幻趣味館</w:t>
            </w:r>
            <w:r w:rsidR="00DC2F84" w:rsidRPr="00DC2F84">
              <w:rPr>
                <w:rFonts w:asciiTheme="minorEastAsia" w:hAnsiTheme="minorEastAsia" w:hint="eastAsia"/>
                <w:b/>
                <w:color w:val="000000" w:themeColor="text1"/>
                <w:szCs w:val="24"/>
              </w:rPr>
              <w:t>、</w:t>
            </w:r>
          </w:p>
          <w:p w:rsidR="00DC2F84" w:rsidRDefault="00E44377"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上海</w:t>
            </w:r>
            <w:r w:rsidR="004916B7" w:rsidRPr="00304F34">
              <w:rPr>
                <w:rFonts w:ascii="新細明體" w:hAnsi="新細明體" w:hint="eastAsia"/>
                <w:b/>
                <w:color w:val="000000" w:themeColor="text1"/>
                <w:szCs w:val="24"/>
              </w:rPr>
              <w:t>萬國博覽建築外灘、洛克外灘源、黃埔公園、外白渡橋、</w:t>
            </w:r>
            <w:r w:rsidR="00DC2F84">
              <w:rPr>
                <w:rFonts w:ascii="新細明體" w:hAnsi="新細明體" w:hint="eastAsia"/>
                <w:b/>
                <w:color w:val="000000" w:themeColor="text1"/>
                <w:szCs w:val="24"/>
              </w:rPr>
              <w:t xml:space="preserve"> </w:t>
            </w:r>
          </w:p>
          <w:p w:rsidR="00AF73BE" w:rsidRPr="00304F34" w:rsidRDefault="00DC2F84" w:rsidP="00DC2F84">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0A03D5" w:rsidRPr="00304F34">
              <w:rPr>
                <w:rFonts w:ascii="新細明體" w:hAnsi="新細明體" w:hint="eastAsia"/>
                <w:b/>
                <w:color w:val="000000" w:themeColor="text1"/>
                <w:szCs w:val="24"/>
              </w:rPr>
              <w:t>遠眺環球金融中心和金茂大廈以及東方明珠電視塔外觀</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蠡湖之光</w:t>
            </w:r>
          </w:p>
        </w:tc>
        <w:tc>
          <w:tcPr>
            <w:tcW w:w="8765" w:type="dxa"/>
            <w:gridSpan w:val="6"/>
            <w:tcBorders>
              <w:top w:val="single" w:sz="4" w:space="0" w:color="000000"/>
              <w:left w:val="single" w:sz="4" w:space="0" w:color="auto"/>
              <w:bottom w:val="single" w:sz="4" w:space="0" w:color="000000"/>
              <w:right w:val="single" w:sz="4" w:space="0" w:color="000000"/>
            </w:tcBorders>
          </w:tcPr>
          <w:p w:rsidR="00590DEB"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蠡湖，又名五裡湖，是太湖伸入無錫的內湖，江南名城湖光山色十分迷人。</w:t>
            </w:r>
          </w:p>
          <w:p w:rsidR="00590DEB"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這裡是觀望百米高噴的最佳位置。從蠡湖之光向南看，可以和黿頭渚景區的</w:t>
            </w:r>
          </w:p>
          <w:p w:rsidR="00AF73BE" w:rsidRPr="00304F34" w:rsidRDefault="00AF73BE" w:rsidP="00590DEB">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瀆山和充山隔湖相望。</w:t>
            </w:r>
          </w:p>
        </w:tc>
      </w:tr>
      <w:tr w:rsidR="00AF73B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AF73BE" w:rsidRPr="00304F34" w:rsidRDefault="00AF73BE"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珍珠展示館</w:t>
            </w:r>
          </w:p>
        </w:tc>
        <w:tc>
          <w:tcPr>
            <w:tcW w:w="8765" w:type="dxa"/>
            <w:gridSpan w:val="6"/>
            <w:tcBorders>
              <w:top w:val="single" w:sz="4" w:space="0" w:color="000000"/>
              <w:left w:val="single" w:sz="4" w:space="0" w:color="auto"/>
              <w:bottom w:val="single" w:sz="4" w:space="0" w:color="000000"/>
              <w:right w:val="single" w:sz="4" w:space="0" w:color="000000"/>
            </w:tcBorders>
          </w:tcPr>
          <w:p w:rsidR="00AF73BE" w:rsidRPr="00304F34" w:rsidRDefault="00590DEB"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AF73BE" w:rsidRPr="00304F34">
              <w:rPr>
                <w:rFonts w:ascii="新細明體" w:hAnsi="新細明體" w:hint="eastAsia"/>
                <w:b/>
                <w:color w:val="000000" w:themeColor="text1"/>
                <w:szCs w:val="24"/>
              </w:rPr>
              <w:t>聞名海內外的無錫太湖珍珠。</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寢具文化館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90DEB" w:rsidP="00590DEB">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參觀寢具文化館</w:t>
            </w:r>
            <w:r w:rsidR="00580B53" w:rsidRPr="00304F34">
              <w:rPr>
                <w:rFonts w:ascii="新細明體" w:hAnsi="新細明體" w:hint="eastAsia"/>
                <w:b/>
                <w:color w:val="000000" w:themeColor="text1"/>
                <w:szCs w:val="24"/>
              </w:rPr>
              <w:t>。</w:t>
            </w:r>
          </w:p>
        </w:tc>
      </w:tr>
      <w:tr w:rsidR="00580B53" w:rsidRPr="00304F34" w:rsidTr="00AD3E97">
        <w:trPr>
          <w:trHeight w:val="58"/>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14E1">
            <w:pPr>
              <w:spacing w:line="320" w:lineRule="exact"/>
              <w:ind w:leftChars="-118" w:left="-283" w:firstLineChars="50" w:firstLine="120"/>
              <w:jc w:val="center"/>
              <w:rPr>
                <w:rFonts w:ascii="新細明體" w:hAnsi="新細明體"/>
                <w:b/>
                <w:color w:val="000000" w:themeColor="text1"/>
                <w:szCs w:val="24"/>
              </w:rPr>
            </w:pPr>
          </w:p>
          <w:p w:rsidR="00580B53"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上海觀光隧道</w:t>
            </w:r>
          </w:p>
        </w:tc>
        <w:tc>
          <w:tcPr>
            <w:tcW w:w="8765" w:type="dxa"/>
            <w:gridSpan w:val="6"/>
            <w:tcBorders>
              <w:top w:val="single" w:sz="4" w:space="0" w:color="000000"/>
              <w:left w:val="single" w:sz="4" w:space="0" w:color="auto"/>
              <w:bottom w:val="single" w:sz="4" w:space="0" w:color="000000"/>
              <w:right w:val="single" w:sz="4" w:space="0" w:color="000000"/>
            </w:tcBorders>
          </w:tcPr>
          <w:p w:rsidR="00AD3E97" w:rsidRDefault="00EE1C5C" w:rsidP="00AD3E97">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保持浦西外灘和浦東</w:t>
            </w:r>
            <w:hyperlink r:id="rId14" w:tgtFrame="_blank" w:history="1">
              <w:r w:rsidRPr="00304F34">
                <w:rPr>
                  <w:rFonts w:ascii="新細明體" w:hAnsi="新細明體" w:hint="eastAsia"/>
                  <w:b/>
                  <w:color w:val="000000" w:themeColor="text1"/>
                  <w:szCs w:val="24"/>
                </w:rPr>
                <w:t>濱江大道</w:t>
              </w:r>
            </w:hyperlink>
            <w:r w:rsidRPr="00304F34">
              <w:rPr>
                <w:rFonts w:ascii="新細明體" w:hAnsi="新細明體" w:hint="eastAsia"/>
                <w:b/>
                <w:color w:val="000000" w:themeColor="text1"/>
                <w:szCs w:val="24"/>
              </w:rPr>
              <w:t>的環境協調、完整。</w:t>
            </w:r>
          </w:p>
          <w:p w:rsidR="00C64CE2" w:rsidRDefault="00AD3E97" w:rsidP="00AD3E97">
            <w:pPr>
              <w:spacing w:line="320" w:lineRule="exact"/>
              <w:ind w:leftChars="-32" w:left="-76" w:hanging="1"/>
              <w:rPr>
                <w:rFonts w:ascii="新細明體" w:hAnsi="新細明體"/>
                <w:b/>
                <w:color w:val="000000" w:themeColor="text1"/>
                <w:szCs w:val="24"/>
              </w:rPr>
            </w:pPr>
            <w:r>
              <w:rPr>
                <w:rFonts w:ascii="新細明體" w:hAnsi="新細明體" w:hint="eastAsia"/>
                <w:b/>
                <w:noProof/>
                <w:color w:val="000000" w:themeColor="text1"/>
                <w:szCs w:val="24"/>
              </w:rPr>
              <w:drawing>
                <wp:anchor distT="0" distB="0" distL="114300" distR="114300" simplePos="0" relativeHeight="251658240" behindDoc="1" locked="0" layoutInCell="1" allowOverlap="1" wp14:anchorId="4487479F" wp14:editId="14D38797">
                  <wp:simplePos x="0" y="0"/>
                  <wp:positionH relativeFrom="column">
                    <wp:posOffset>3626485</wp:posOffset>
                  </wp:positionH>
                  <wp:positionV relativeFrom="paragraph">
                    <wp:posOffset>-203200</wp:posOffset>
                  </wp:positionV>
                  <wp:extent cx="1866900" cy="800100"/>
                  <wp:effectExtent l="0" t="0" r="0" b="0"/>
                  <wp:wrapTight wrapText="bothSides">
                    <wp:wrapPolygon edited="0">
                      <wp:start x="0" y="0"/>
                      <wp:lineTo x="0" y="21086"/>
                      <wp:lineTo x="21380" y="21086"/>
                      <wp:lineTo x="21380" y="0"/>
                      <wp:lineTo x="0" y="0"/>
                    </wp:wrapPolygon>
                  </wp:wrapTight>
                  <wp:docPr id="12"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5" cstate="print"/>
                          <a:srcRect/>
                          <a:stretch>
                            <a:fillRect/>
                          </a:stretch>
                        </pic:blipFill>
                        <pic:spPr bwMode="auto">
                          <a:xfrm>
                            <a:off x="0" y="0"/>
                            <a:ext cx="1866900" cy="800100"/>
                          </a:xfrm>
                          <a:prstGeom prst="rect">
                            <a:avLst/>
                          </a:prstGeom>
                          <a:noFill/>
                          <a:ln w="9525">
                            <a:noFill/>
                            <a:miter lim="800000"/>
                            <a:headEnd/>
                            <a:tailEnd/>
                          </a:ln>
                        </pic:spPr>
                      </pic:pic>
                    </a:graphicData>
                  </a:graphic>
                </wp:anchor>
              </w:drawing>
            </w:r>
            <w:r w:rsidR="00EE1C5C" w:rsidRPr="00304F34">
              <w:rPr>
                <w:rFonts w:ascii="新細明體" w:hAnsi="新細明體" w:hint="eastAsia"/>
                <w:b/>
                <w:color w:val="000000" w:themeColor="text1"/>
                <w:szCs w:val="24"/>
              </w:rPr>
              <w:t>隧道內壁由高科技手段營造的各種奇異的色彩變換不停，黃色的海星，粉色的花朵，形狀各異的幾何圖案，各種充滿生機的地球生物，躍動著生命的力量，引人遐思。而穿越這一夢幻之旅的載客系統採用的是從法國引進的</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lastRenderedPageBreak/>
              <w:t>無人駕駛、環保型的</w:t>
            </w:r>
            <w:r w:rsidRPr="00304F34">
              <w:rPr>
                <w:rFonts w:ascii="新細明體" w:hAnsi="新細明體"/>
                <w:b/>
                <w:color w:val="000000" w:themeColor="text1"/>
                <w:szCs w:val="24"/>
              </w:rPr>
              <w:t>SK</w:t>
            </w:r>
            <w:r w:rsidRPr="00304F34">
              <w:rPr>
                <w:rFonts w:ascii="新細明體" w:hAnsi="新細明體" w:hint="eastAsia"/>
                <w:b/>
                <w:color w:val="000000" w:themeColor="text1"/>
                <w:szCs w:val="24"/>
              </w:rPr>
              <w:t>車廂，銀白色、全透明的車廂視野開闊，同時車廂內</w:t>
            </w:r>
          </w:p>
          <w:p w:rsidR="000E1399"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b/>
                <w:color w:val="000000" w:themeColor="text1"/>
                <w:szCs w:val="24"/>
              </w:rPr>
              <w:t>6</w:t>
            </w:r>
            <w:r w:rsidRPr="00304F34">
              <w:rPr>
                <w:rFonts w:ascii="新細明體" w:hAnsi="新細明體" w:hint="eastAsia"/>
                <w:b/>
                <w:color w:val="000000" w:themeColor="text1"/>
                <w:szCs w:val="24"/>
              </w:rPr>
              <w:t>聲道高保真音響系統送出的音樂和音響效果與眼前的景觀變幻相結合，使人</w:t>
            </w:r>
          </w:p>
          <w:p w:rsidR="00580B53" w:rsidRPr="00304F34" w:rsidRDefault="00EE1C5C" w:rsidP="008B55E9">
            <w:pPr>
              <w:spacing w:line="320" w:lineRule="exact"/>
              <w:ind w:leftChars="-32" w:left="-76" w:hanging="1"/>
              <w:rPr>
                <w:rFonts w:ascii="新細明體" w:hAnsi="新細明體"/>
                <w:b/>
                <w:color w:val="000000" w:themeColor="text1"/>
                <w:szCs w:val="24"/>
              </w:rPr>
            </w:pPr>
            <w:r w:rsidRPr="00304F34">
              <w:rPr>
                <w:rFonts w:ascii="新細明體" w:hAnsi="新細明體" w:hint="eastAsia"/>
                <w:b/>
                <w:color w:val="000000" w:themeColor="text1"/>
                <w:szCs w:val="24"/>
              </w:rPr>
              <w:t>產生一種身臨其境的震撼。</w:t>
            </w:r>
          </w:p>
        </w:tc>
      </w:tr>
      <w:tr w:rsidR="00EE1C5C" w:rsidRPr="00304F34" w:rsidTr="00AD3E97">
        <w:trPr>
          <w:trHeight w:val="136"/>
          <w:jc w:val="center"/>
        </w:trPr>
        <w:tc>
          <w:tcPr>
            <w:tcW w:w="2063" w:type="dxa"/>
            <w:tcBorders>
              <w:top w:val="single" w:sz="4" w:space="0" w:color="000000"/>
              <w:left w:val="single" w:sz="4" w:space="0" w:color="000000"/>
              <w:bottom w:val="single" w:sz="4" w:space="0" w:color="000000"/>
              <w:right w:val="single" w:sz="4" w:space="0" w:color="auto"/>
            </w:tcBorders>
          </w:tcPr>
          <w:p w:rsidR="00E414E1" w:rsidRPr="00AD3E97" w:rsidRDefault="00E414E1" w:rsidP="00E44377">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lastRenderedPageBreak/>
              <w:t>上海</w:t>
            </w:r>
          </w:p>
          <w:p w:rsidR="00E414E1" w:rsidRPr="00AD3E97"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3D魔幻</w:t>
            </w:r>
          </w:p>
          <w:p w:rsidR="00EE1C5C" w:rsidRPr="00304F34" w:rsidRDefault="00EE1C5C" w:rsidP="00E414E1">
            <w:pPr>
              <w:spacing w:line="320" w:lineRule="exact"/>
              <w:ind w:leftChars="-118" w:left="-283" w:firstLineChars="50" w:firstLine="120"/>
              <w:jc w:val="center"/>
              <w:rPr>
                <w:rFonts w:ascii="新細明體" w:hAnsi="新細明體"/>
                <w:b/>
                <w:color w:val="000000" w:themeColor="text1"/>
                <w:szCs w:val="24"/>
              </w:rPr>
            </w:pPr>
            <w:r w:rsidRPr="00AD3E97">
              <w:rPr>
                <w:rFonts w:ascii="新細明體" w:hAnsi="新細明體" w:hint="eastAsia"/>
                <w:b/>
                <w:color w:val="000000" w:themeColor="text1"/>
                <w:szCs w:val="24"/>
              </w:rPr>
              <w:t>趣味館</w:t>
            </w:r>
          </w:p>
        </w:tc>
        <w:tc>
          <w:tcPr>
            <w:tcW w:w="8765" w:type="dxa"/>
            <w:gridSpan w:val="6"/>
            <w:tcBorders>
              <w:top w:val="single" w:sz="4" w:space="0" w:color="000000"/>
              <w:left w:val="single" w:sz="4" w:space="0" w:color="auto"/>
              <w:bottom w:val="single" w:sz="4" w:space="0" w:color="000000"/>
              <w:right w:val="single" w:sz="4" w:space="0" w:color="000000"/>
            </w:tcBorders>
          </w:tcPr>
          <w:p w:rsidR="00C64CE2"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展覽內容包括世界名畫、立體魔幻、無疆界動物園、大冒險、搞笑主題等不同風格的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立體巨畫</w:t>
            </w:r>
            <w:r w:rsidRPr="00304F34">
              <w:rPr>
                <w:rFonts w:ascii="新細明體" w:hAnsi="新細明體"/>
                <w:b/>
                <w:color w:val="000000" w:themeColor="text1"/>
                <w:szCs w:val="24"/>
              </w:rPr>
              <w:t>32</w:t>
            </w:r>
            <w:r w:rsidRPr="00304F34">
              <w:rPr>
                <w:rFonts w:ascii="新細明體" w:hAnsi="新細明體" w:hint="eastAsia"/>
                <w:b/>
                <w:color w:val="000000" w:themeColor="text1"/>
                <w:szCs w:val="24"/>
              </w:rPr>
              <w:t>幅，每件畫作有多種拍攝角度，參觀者可自由發揮拍出創意照片。館內展示的</w:t>
            </w:r>
            <w:r w:rsidRPr="00304F34">
              <w:rPr>
                <w:rFonts w:ascii="新細明體" w:hAnsi="新細明體"/>
                <w:b/>
                <w:color w:val="000000" w:themeColor="text1"/>
                <w:szCs w:val="24"/>
              </w:rPr>
              <w:t>3D</w:t>
            </w:r>
            <w:r w:rsidRPr="00304F34">
              <w:rPr>
                <w:rFonts w:ascii="新細明體" w:hAnsi="新細明體" w:hint="eastAsia"/>
                <w:b/>
                <w:color w:val="000000" w:themeColor="text1"/>
                <w:szCs w:val="24"/>
              </w:rPr>
              <w:t>視覺藝術分為</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立體魔幻</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海洋探險</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趣味誇張</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等</w:t>
            </w:r>
          </w:p>
          <w:p w:rsidR="00EE1C5C" w:rsidRPr="00304F34" w:rsidRDefault="00EE1C5C"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主題。新奇、誇張，如夢似幻，以聲、光、電特效帶給人不同一般的視覺衝擊。</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萬國博覽</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建築外灘</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上海地標 所有旅遊書籍及旅遊達人推薦必到之景點，在此欣賞東方巴黎最美最具特色風景，欣賞90年代上海十大新景觀黃浦外灘璀燦迷人風景。</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洛克外灘源</w:t>
            </w:r>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位於外灘源一期核心區域的公共綠地和圓明園路特色景觀街對公眾開放，一期核心區域的建成讓外灘源漸漸揭開了它的神秘面紗。其中，外灘源公共綠地面積達到2.4萬平方米，除原有的27棵古樹名木外，第一次鴉片戰爭時期清軍</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抗擊外敵的炮臺遺址等歷史遺跡也得以保留。</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黃埔公園</w:t>
            </w:r>
          </w:p>
        </w:tc>
        <w:tc>
          <w:tcPr>
            <w:tcW w:w="8765" w:type="dxa"/>
            <w:gridSpan w:val="6"/>
            <w:tcBorders>
              <w:top w:val="single" w:sz="4" w:space="0" w:color="000000"/>
              <w:left w:val="single" w:sz="4" w:space="0" w:color="auto"/>
              <w:bottom w:val="single" w:sz="4" w:space="0" w:color="000000"/>
              <w:right w:val="single" w:sz="4" w:space="0" w:color="000000"/>
            </w:tcBorders>
          </w:tcPr>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始建於1886年。直至1928年7月1日才再次允許華人進入。公園正門內，</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是一座巨型雕塑</w:t>
            </w:r>
            <w:r w:rsidR="00C64CE2">
              <w:rPr>
                <w:rFonts w:ascii="新細明體" w:hAnsi="新細明體" w:hint="eastAsia"/>
                <w:b/>
                <w:color w:val="000000" w:themeColor="text1"/>
                <w:szCs w:val="24"/>
              </w:rPr>
              <w:t>-</w:t>
            </w:r>
            <w:r w:rsidRPr="00304F34">
              <w:rPr>
                <w:rFonts w:ascii="新細明體" w:hAnsi="新細明體" w:hint="eastAsia"/>
                <w:b/>
                <w:color w:val="000000" w:themeColor="text1"/>
                <w:szCs w:val="24"/>
              </w:rPr>
              <w:t>浦江潮。雕塑四周綠蔭環抱、花團錦簇，雕塑後面的紫藤架</w:t>
            </w:r>
          </w:p>
          <w:p w:rsidR="00FB3927"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長廊可休閒憩息，公園內的兩幅大板塊綠地草坪內種有茂盛的白玉蘭、茶花、桂花……四季飄香，賞心悅目。整體佈局得體，景點排錯落有致，集觀光、</w:t>
            </w:r>
          </w:p>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休閒、教育於一體，是遊覽觀光的勝地。</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E414E1" w:rsidRDefault="00E414E1"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外白渡橋</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FB3927">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外白渡橋為黃埔灘的第一景點，可欣賞迷人的上海外灘風景，是一座富有歷史性的鐵橋，也是見證著上海的繁華盛世，上海的興衰。外白渡橋的故事來自1856年英國人威爾斯在蘇州河最靠出口處，又叫外擺渡上建造了ㄧ座木橋，稱外擺渡橋。橋上雖不復見黃包車然而見證百年歷史的大橋依舊忙碌。</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0E1399" w:rsidRDefault="000E1399" w:rsidP="00E44377">
            <w:pPr>
              <w:spacing w:line="320" w:lineRule="exact"/>
              <w:ind w:leftChars="-118" w:left="-283" w:firstLineChars="50" w:firstLine="120"/>
              <w:jc w:val="center"/>
              <w:rPr>
                <w:rFonts w:ascii="新細明體" w:hAnsi="新細明體"/>
                <w:b/>
                <w:color w:val="000000" w:themeColor="text1"/>
                <w:szCs w:val="24"/>
              </w:rPr>
            </w:pPr>
          </w:p>
          <w:p w:rsidR="00580B53" w:rsidRPr="00304F34" w:rsidRDefault="000E1399" w:rsidP="00E44377">
            <w:pPr>
              <w:spacing w:line="320" w:lineRule="exact"/>
              <w:ind w:leftChars="-118" w:left="-283" w:firstLineChars="50" w:firstLine="120"/>
              <w:jc w:val="center"/>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環球金融中心</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金茂大廈</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東方明珠電視塔</w:t>
            </w:r>
          </w:p>
          <w:p w:rsidR="00580B53" w:rsidRPr="00304F34" w:rsidRDefault="00580B53" w:rsidP="00E44377">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外觀</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067621">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金茂大廈世界最高的平頂式大樓，樓高492米。位於中國上海市浦東新區黃浦江畔的陸家嘴金融貿易區，目前上海第2高的摩天大樓、中國第4高樓、世界第10高樓。是集現代化辦公樓、五星級酒店、會展中心、娛樂、商場等於一體，融匯中國塔型風格與西方建築技術的多功能型摩天大樓。東方明珠電視塔位於上海市浦東陸家嘴，與外灘隔黃浦江相望。在1994年至2007年間，是中國大陸地區的最高建築，2007年被上海環球金融中心超越。是上海的地標性建築。</w:t>
            </w:r>
          </w:p>
        </w:tc>
      </w:tr>
      <w:tr w:rsidR="00580B53" w:rsidRPr="00304F34" w:rsidTr="00AD3E97">
        <w:trPr>
          <w:jc w:val="center"/>
        </w:trPr>
        <w:tc>
          <w:tcPr>
            <w:tcW w:w="3085" w:type="dxa"/>
            <w:gridSpan w:val="2"/>
            <w:tcBorders>
              <w:top w:val="single" w:sz="4" w:space="0" w:color="000000"/>
              <w:left w:val="single" w:sz="4" w:space="0" w:color="000000"/>
              <w:bottom w:val="single" w:sz="4" w:space="0" w:color="000000"/>
              <w:right w:val="single" w:sz="4" w:space="0" w:color="000000"/>
            </w:tcBorders>
            <w:hideMark/>
          </w:tcPr>
          <w:p w:rsidR="00580B53" w:rsidRPr="00304F34" w:rsidRDefault="006A1490"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早餐：酒店內</w:t>
            </w:r>
          </w:p>
        </w:tc>
        <w:tc>
          <w:tcPr>
            <w:tcW w:w="3969" w:type="dxa"/>
            <w:gridSpan w:val="4"/>
            <w:tcBorders>
              <w:top w:val="single" w:sz="4" w:space="0" w:color="000000"/>
              <w:left w:val="single" w:sz="4" w:space="0" w:color="000000"/>
              <w:bottom w:val="single" w:sz="4" w:space="0" w:color="000000"/>
              <w:right w:val="single" w:sz="4" w:space="0" w:color="000000"/>
            </w:tcBorders>
            <w:hideMark/>
          </w:tcPr>
          <w:p w:rsidR="00580B53" w:rsidRPr="00304F34" w:rsidRDefault="00580B53" w:rsidP="00C93E2D">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午餐</w:t>
            </w:r>
            <w:r w:rsidR="00C93E2D" w:rsidRPr="00AD3E97">
              <w:rPr>
                <w:rFonts w:ascii="新細明體" w:hAnsi="新細明體" w:hint="eastAsia"/>
                <w:b/>
                <w:color w:val="000000" w:themeColor="text1"/>
                <w:szCs w:val="24"/>
              </w:rPr>
              <w:t>：</w:t>
            </w:r>
            <w:r w:rsidR="00AD3E97" w:rsidRPr="00AD3E97">
              <w:rPr>
                <w:rFonts w:ascii="新細明體" w:hAnsi="新細明體" w:hint="eastAsia"/>
                <w:b/>
                <w:color w:val="000000" w:themeColor="text1"/>
                <w:szCs w:val="24"/>
              </w:rPr>
              <w:t>乾隆宴風味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蟲草花幹蒸走地雞</w:t>
            </w:r>
            <w:r w:rsidR="00A13F41" w:rsidRPr="00AD3E97">
              <w:rPr>
                <w:rFonts w:ascii="新細明體" w:hAnsi="新細明體" w:hint="eastAsia"/>
                <w:b/>
                <w:color w:val="000000" w:themeColor="text1"/>
                <w:szCs w:val="24"/>
              </w:rPr>
              <w:t xml:space="preserve"> </w:t>
            </w:r>
          </w:p>
        </w:tc>
        <w:tc>
          <w:tcPr>
            <w:tcW w:w="3774" w:type="dxa"/>
            <w:tcBorders>
              <w:top w:val="single" w:sz="4" w:space="0" w:color="000000"/>
              <w:left w:val="single" w:sz="4" w:space="0" w:color="000000"/>
              <w:bottom w:val="single" w:sz="4" w:space="0" w:color="000000"/>
              <w:right w:val="single" w:sz="4" w:space="0" w:color="000000"/>
            </w:tcBorders>
            <w:hideMark/>
          </w:tcPr>
          <w:p w:rsidR="00580B53" w:rsidRPr="00304F34" w:rsidRDefault="00C93E2D" w:rsidP="00A13F41">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304F34">
              <w:rPr>
                <w:rFonts w:ascii="新細明體" w:hAnsi="新細明體" w:hint="eastAsia"/>
                <w:b/>
                <w:color w:val="000000" w:themeColor="text1"/>
                <w:szCs w:val="24"/>
              </w:rPr>
              <w:t>晚餐：</w:t>
            </w:r>
            <w:r w:rsidR="00AD3E97" w:rsidRPr="00AD3E97">
              <w:rPr>
                <w:rFonts w:ascii="新細明體" w:hAnsi="新細明體" w:hint="eastAsia"/>
                <w:b/>
                <w:color w:val="000000" w:themeColor="text1"/>
                <w:szCs w:val="24"/>
              </w:rPr>
              <w:t>上海風味</w:t>
            </w:r>
            <w:r w:rsidR="00AD3E97" w:rsidRPr="00AD3E97">
              <w:rPr>
                <w:rFonts w:ascii="新細明體" w:hAnsi="新細明體"/>
                <w:b/>
                <w:color w:val="000000" w:themeColor="text1"/>
                <w:szCs w:val="24"/>
              </w:rPr>
              <w:t>+</w:t>
            </w:r>
            <w:r w:rsidR="00AD3E97" w:rsidRPr="00AD3E97">
              <w:rPr>
                <w:rFonts w:ascii="新細明體" w:hAnsi="新細明體" w:hint="eastAsia"/>
                <w:b/>
                <w:color w:val="000000" w:themeColor="text1"/>
                <w:szCs w:val="24"/>
              </w:rPr>
              <w:t>剁椒魚頭</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80B53" w:rsidRPr="00304F34" w:rsidRDefault="00580B53" w:rsidP="006A1490">
            <w:pPr>
              <w:spacing w:line="320" w:lineRule="exact"/>
              <w:ind w:leftChars="-59" w:left="-142" w:firstLineChars="59" w:firstLine="142"/>
              <w:rPr>
                <w:rFonts w:ascii="新細明體" w:hAnsi="新細明體"/>
                <w:b/>
                <w:color w:val="000000" w:themeColor="text1"/>
                <w:szCs w:val="24"/>
              </w:rPr>
            </w:pPr>
            <w:r w:rsidRPr="00304F34">
              <w:rPr>
                <w:rFonts w:ascii="新細明體" w:hAnsi="新細明體" w:hint="eastAsia"/>
                <w:b/>
                <w:color w:val="000000" w:themeColor="text1"/>
                <w:szCs w:val="24"/>
              </w:rPr>
              <w:t>住宿：昆山維景國際大酒店(原逸林希爾頓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580B53"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7B3446" w:rsidRPr="00501649" w:rsidRDefault="00501649" w:rsidP="00501649">
            <w:pPr>
              <w:pStyle w:val="aa"/>
              <w:numPr>
                <w:ilvl w:val="0"/>
                <w:numId w:val="4"/>
              </w:numPr>
              <w:spacing w:line="320" w:lineRule="exact"/>
              <w:ind w:leftChars="0"/>
              <w:rPr>
                <w:rFonts w:ascii="新細明體" w:hAnsi="新細明體"/>
                <w:b/>
                <w:color w:val="000000" w:themeColor="text1"/>
                <w:szCs w:val="24"/>
              </w:rPr>
            </w:pPr>
            <w:r>
              <w:rPr>
                <w:rFonts w:ascii="新細明體" w:hAnsi="新細明體" w:hint="eastAsia"/>
                <w:b/>
                <w:color w:val="000000" w:themeColor="text1"/>
                <w:szCs w:val="24"/>
              </w:rPr>
              <w:t xml:space="preserve"> </w:t>
            </w:r>
            <w:r w:rsidR="00580B53" w:rsidRPr="00501649">
              <w:rPr>
                <w:rFonts w:ascii="新細明體" w:hAnsi="新細明體" w:hint="eastAsia"/>
                <w:b/>
                <w:color w:val="000000" w:themeColor="text1"/>
                <w:szCs w:val="24"/>
              </w:rPr>
              <w:t>上海</w:t>
            </w:r>
            <w:r w:rsidR="00273984" w:rsidRPr="00501649">
              <w:rPr>
                <w:rFonts w:ascii="新細明體" w:hAnsi="新細明體" w:hint="eastAsia"/>
                <w:b/>
                <w:color w:val="000000" w:themeColor="text1"/>
                <w:szCs w:val="24"/>
              </w:rPr>
              <w:t>南京路</w:t>
            </w:r>
            <w:r w:rsidR="00EE1C5C" w:rsidRPr="00501649">
              <w:rPr>
                <w:rFonts w:ascii="新細明體" w:hAnsi="新細明體" w:hint="eastAsia"/>
                <w:b/>
                <w:color w:val="000000" w:themeColor="text1"/>
                <w:szCs w:val="24"/>
              </w:rPr>
              <w:t>全球最大</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咖啡夢工廠</w:t>
            </w:r>
            <w:r w:rsidR="007B3446" w:rsidRPr="00501649">
              <w:rPr>
                <w:rFonts w:ascii="新細明體" w:hAnsi="新細明體" w:hint="eastAsia"/>
                <w:b/>
                <w:color w:val="000000" w:themeColor="text1"/>
                <w:szCs w:val="24"/>
              </w:rPr>
              <w:t xml:space="preserve"> </w:t>
            </w:r>
            <w:r w:rsidR="00EE1C5C" w:rsidRPr="00501649">
              <w:rPr>
                <w:rFonts w:ascii="新細明體" w:hAnsi="新細明體"/>
                <w:b/>
                <w:color w:val="000000" w:themeColor="text1"/>
                <w:szCs w:val="24"/>
              </w:rPr>
              <w:t>”</w:t>
            </w:r>
            <w:r w:rsidR="007B3446" w:rsidRPr="00501649">
              <w:rPr>
                <w:rFonts w:ascii="新細明體" w:hAnsi="新細明體" w:hint="eastAsia"/>
                <w:b/>
                <w:color w:val="000000" w:themeColor="text1"/>
                <w:szCs w:val="24"/>
              </w:rPr>
              <w:t xml:space="preserve"> </w:t>
            </w:r>
            <w:r w:rsidR="00EE1C5C" w:rsidRPr="00501649">
              <w:rPr>
                <w:rFonts w:ascii="新細明體" w:hAnsi="新細明體" w:hint="eastAsia"/>
                <w:b/>
                <w:color w:val="000000" w:themeColor="text1"/>
                <w:szCs w:val="24"/>
              </w:rPr>
              <w:t>星巴克旗艦店</w:t>
            </w:r>
            <w:r w:rsidR="006A1490" w:rsidRPr="00501649">
              <w:rPr>
                <w:rFonts w:ascii="新細明體" w:hAnsi="新細明體" w:hint="eastAsia"/>
                <w:b/>
                <w:color w:val="000000" w:themeColor="text1"/>
                <w:szCs w:val="24"/>
              </w:rPr>
              <w:t xml:space="preserve"> </w:t>
            </w:r>
            <w:r w:rsidR="006A1490" w:rsidRPr="00501649">
              <w:rPr>
                <w:rFonts w:asciiTheme="minorEastAsia" w:hAnsiTheme="minorEastAsia" w:hint="eastAsia"/>
                <w:b/>
                <w:color w:val="000000" w:themeColor="text1"/>
                <w:szCs w:val="24"/>
              </w:rPr>
              <w:t>、</w:t>
            </w:r>
            <w:r w:rsidR="00580B53" w:rsidRPr="00501649">
              <w:rPr>
                <w:rFonts w:ascii="新細明體" w:hAnsi="新細明體" w:hint="eastAsia"/>
                <w:b/>
                <w:color w:val="000000" w:themeColor="text1"/>
                <w:szCs w:val="24"/>
              </w:rPr>
              <w:t>茶文化館、</w:t>
            </w:r>
          </w:p>
          <w:p w:rsidR="00542B0E" w:rsidRDefault="00542B0E" w:rsidP="00542B0E">
            <w:pPr>
              <w:pStyle w:val="aa"/>
              <w:spacing w:line="320" w:lineRule="exact"/>
              <w:ind w:leftChars="0" w:left="806"/>
              <w:rPr>
                <w:rFonts w:ascii="新細明體" w:hAnsi="新細明體"/>
                <w:b/>
                <w:color w:val="000000" w:themeColor="text1"/>
                <w:szCs w:val="24"/>
              </w:rPr>
            </w:pPr>
            <w:r>
              <w:rPr>
                <w:rFonts w:ascii="新細明體" w:hAnsi="新細明體" w:hint="eastAsia"/>
                <w:b/>
                <w:color w:val="000000" w:themeColor="text1"/>
                <w:szCs w:val="24"/>
              </w:rPr>
              <w:t>上海</w:t>
            </w:r>
            <w:r w:rsidRPr="00304F34">
              <w:rPr>
                <w:rFonts w:ascii="新細明體" w:hAnsi="新細明體" w:hint="eastAsia"/>
                <w:b/>
                <w:color w:val="000000" w:themeColor="text1"/>
                <w:szCs w:val="24"/>
              </w:rPr>
              <w:t>世博園區原中國館</w:t>
            </w:r>
            <w:r w:rsidRPr="00542B0E">
              <w:rPr>
                <w:rFonts w:asciiTheme="minorEastAsia" w:hAnsiTheme="minorEastAsia" w:hint="eastAsia"/>
                <w:b/>
                <w:color w:val="000000" w:themeColor="text1"/>
                <w:szCs w:val="24"/>
              </w:rPr>
              <w:t>、</w:t>
            </w:r>
            <w:r w:rsidRPr="002019F5">
              <w:rPr>
                <w:rFonts w:ascii="新細明體" w:hAnsi="新細明體" w:hint="eastAsia"/>
                <w:b/>
                <w:color w:val="000000" w:themeColor="text1"/>
                <w:szCs w:val="24"/>
              </w:rPr>
              <w:t>中華藝術宮會動的國寶清明上河圖</w:t>
            </w:r>
            <w:r>
              <w:rPr>
                <w:rFonts w:ascii="新細明體" w:hAnsi="新細明體" w:hint="eastAsia"/>
                <w:b/>
                <w:color w:val="000000" w:themeColor="text1"/>
                <w:szCs w:val="24"/>
              </w:rPr>
              <w:t xml:space="preserve"> </w:t>
            </w:r>
            <w:r w:rsidRPr="00542B0E">
              <w:rPr>
                <w:rFonts w:asciiTheme="minorEastAsia" w:hAnsiTheme="minorEastAsia" w:hint="eastAsia"/>
                <w:b/>
                <w:color w:val="000000" w:themeColor="text1"/>
                <w:szCs w:val="24"/>
              </w:rPr>
              <w:t>、</w:t>
            </w:r>
            <w:r>
              <w:rPr>
                <w:rFonts w:ascii="新細明體" w:hAnsi="新細明體" w:hint="eastAsia"/>
                <w:b/>
                <w:color w:val="000000" w:themeColor="text1"/>
                <w:szCs w:val="24"/>
              </w:rPr>
              <w:t xml:space="preserve"> </w:t>
            </w:r>
            <w:r w:rsidR="00AB3791" w:rsidRPr="006A1490">
              <w:rPr>
                <w:rFonts w:ascii="新細明體" w:hAnsi="新細明體" w:hint="eastAsia"/>
                <w:b/>
                <w:color w:val="000000" w:themeColor="text1"/>
                <w:szCs w:val="24"/>
              </w:rPr>
              <w:t>玉石博物館</w:t>
            </w:r>
            <w:r w:rsidRPr="007B3446">
              <w:rPr>
                <w:rFonts w:ascii="新細明體" w:hAnsi="新細明體" w:hint="eastAsia"/>
                <w:b/>
                <w:color w:val="000000" w:themeColor="text1"/>
                <w:szCs w:val="24"/>
              </w:rPr>
              <w:t>、</w:t>
            </w:r>
          </w:p>
          <w:p w:rsidR="00580B53" w:rsidRPr="006A1490" w:rsidRDefault="00542B0E" w:rsidP="00542B0E">
            <w:pPr>
              <w:pStyle w:val="aa"/>
              <w:spacing w:line="320" w:lineRule="exact"/>
              <w:ind w:leftChars="0" w:left="806"/>
              <w:rPr>
                <w:rFonts w:ascii="新細明體" w:hAnsi="新細明體"/>
                <w:b/>
                <w:color w:val="000000" w:themeColor="text1"/>
                <w:szCs w:val="24"/>
              </w:rPr>
            </w:pPr>
            <w:r w:rsidRPr="007B3446">
              <w:rPr>
                <w:rFonts w:ascii="新細明體" w:hAnsi="新細明體" w:hint="eastAsia"/>
                <w:b/>
                <w:color w:val="000000" w:themeColor="text1"/>
                <w:szCs w:val="24"/>
              </w:rPr>
              <w:t>文化古韻經典老城區</w:t>
            </w:r>
            <w:r>
              <w:rPr>
                <w:rFonts w:ascii="新細明體" w:hAnsi="新細明體" w:hint="eastAsia"/>
                <w:b/>
                <w:color w:val="000000" w:themeColor="text1"/>
                <w:szCs w:val="24"/>
              </w:rPr>
              <w:t>上海</w:t>
            </w:r>
            <w:r w:rsidRPr="007B3446">
              <w:rPr>
                <w:rFonts w:ascii="新細明體" w:hAnsi="新細明體" w:hint="eastAsia"/>
                <w:b/>
                <w:color w:val="000000" w:themeColor="text1"/>
                <w:szCs w:val="24"/>
              </w:rPr>
              <w:t>城隍廟</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273984" w:rsidRPr="00AD3E97" w:rsidRDefault="00273984"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南京路</w:t>
            </w:r>
          </w:p>
          <w:p w:rsidR="00273984" w:rsidRPr="00AD3E97"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全球最大</w:t>
            </w:r>
            <w:r w:rsidRPr="00AD3E97">
              <w:rPr>
                <w:rFonts w:ascii="新細明體" w:hAnsi="新細明體"/>
                <w:b/>
                <w:color w:val="000000" w:themeColor="text1"/>
                <w:szCs w:val="24"/>
              </w:rPr>
              <w:br/>
              <w:t>“</w:t>
            </w:r>
            <w:r w:rsidR="007B3446" w:rsidRPr="00AD3E97">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咖啡夢工廠</w:t>
            </w:r>
            <w:r w:rsidR="007B3446" w:rsidRPr="00AD3E97">
              <w:rPr>
                <w:rFonts w:ascii="新細明體" w:hAnsi="新細明體" w:hint="eastAsia"/>
                <w:b/>
                <w:color w:val="000000" w:themeColor="text1"/>
                <w:szCs w:val="24"/>
              </w:rPr>
              <w:t xml:space="preserve"> </w:t>
            </w:r>
            <w:r w:rsidRPr="00AD3E97">
              <w:rPr>
                <w:rFonts w:ascii="新細明體" w:hAnsi="新細明體"/>
                <w:b/>
                <w:color w:val="000000" w:themeColor="text1"/>
                <w:szCs w:val="24"/>
              </w:rPr>
              <w:t>”</w:t>
            </w:r>
          </w:p>
          <w:p w:rsidR="00580B53" w:rsidRPr="00304F34" w:rsidRDefault="00EE1C5C" w:rsidP="00273984">
            <w:pPr>
              <w:spacing w:line="320" w:lineRule="exact"/>
              <w:ind w:leftChars="-59" w:left="-142"/>
              <w:jc w:val="center"/>
              <w:rPr>
                <w:rFonts w:ascii="新細明體" w:hAnsi="新細明體"/>
                <w:b/>
                <w:color w:val="000000" w:themeColor="text1"/>
                <w:szCs w:val="24"/>
              </w:rPr>
            </w:pPr>
            <w:r w:rsidRPr="00AD3E97">
              <w:rPr>
                <w:rFonts w:ascii="新細明體" w:hAnsi="新細明體" w:hint="eastAsia"/>
                <w:b/>
                <w:color w:val="000000" w:themeColor="text1"/>
                <w:szCs w:val="24"/>
              </w:rPr>
              <w:t>星巴克</w:t>
            </w:r>
            <w:r w:rsidRPr="00AD3E97">
              <w:rPr>
                <w:rFonts w:ascii="新細明體" w:hAnsi="新細明體"/>
                <w:b/>
                <w:color w:val="000000" w:themeColor="text1"/>
                <w:szCs w:val="24"/>
              </w:rPr>
              <w:br/>
            </w:r>
            <w:r w:rsidRPr="00AD3E97">
              <w:rPr>
                <w:rFonts w:ascii="新細明體" w:hAnsi="新細明體" w:hint="eastAsia"/>
                <w:b/>
                <w:color w:val="000000" w:themeColor="text1"/>
                <w:szCs w:val="24"/>
              </w:rPr>
              <w:t>旗艦店</w:t>
            </w:r>
          </w:p>
        </w:tc>
        <w:tc>
          <w:tcPr>
            <w:tcW w:w="8765" w:type="dxa"/>
            <w:gridSpan w:val="6"/>
            <w:tcBorders>
              <w:top w:val="single" w:sz="4" w:space="0" w:color="000000"/>
              <w:left w:val="single" w:sz="4" w:space="0" w:color="auto"/>
              <w:bottom w:val="single" w:sz="4" w:space="0" w:color="000000"/>
              <w:right w:val="single" w:sz="4" w:space="0" w:color="000000"/>
            </w:tcBorders>
          </w:tcPr>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一踏進這間面積約843坪的「星巴克臻選上海烘焙工坊」，首先印入眼簾的是</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一座約兩層樓高的巨型銅桶，桶身裝飾有1,000多個中國傳統印章和篆刻圖案，手工刻製著星巴克和咖啡的故事。門市內共有三個木質咖啡吧台，包括一個</w:t>
            </w:r>
          </w:p>
          <w:p w:rsidR="000E1399" w:rsidRDefault="00EE1C5C" w:rsidP="00E414E1">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全長約 27 公尺的「星巴克全球最長吧台」，數百名咖啡大師將以此為舞臺，</w:t>
            </w:r>
          </w:p>
          <w:p w:rsidR="00580B53" w:rsidRPr="00304F34" w:rsidRDefault="00EE1C5C" w:rsidP="000E1399">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現場演繹每一款典藏咖啡風味。※下車參觀拍美照，不含咖啡</w:t>
            </w:r>
          </w:p>
        </w:tc>
      </w:tr>
      <w:tr w:rsidR="00580B53"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580B53" w:rsidRPr="00304F34" w:rsidRDefault="00580B53"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茶文化館</w:t>
            </w:r>
          </w:p>
        </w:tc>
        <w:tc>
          <w:tcPr>
            <w:tcW w:w="8765" w:type="dxa"/>
            <w:gridSpan w:val="6"/>
            <w:tcBorders>
              <w:top w:val="single" w:sz="4" w:space="0" w:color="000000"/>
              <w:left w:val="single" w:sz="4" w:space="0" w:color="auto"/>
              <w:bottom w:val="single" w:sz="4" w:space="0" w:color="000000"/>
              <w:right w:val="single" w:sz="4" w:space="0" w:color="000000"/>
            </w:tcBorders>
          </w:tcPr>
          <w:p w:rsidR="00580B53" w:rsidRPr="00304F34" w:rsidRDefault="00580B53"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由專業人員解說如何挑選茶葉，並於此享用茶點。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Default="00B40407" w:rsidP="003B708E">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車遊</w:t>
            </w:r>
            <w:r>
              <w:rPr>
                <w:rFonts w:ascii="新細明體" w:hAnsi="新細明體" w:hint="eastAsia"/>
                <w:b/>
                <w:color w:val="000000" w:themeColor="text1"/>
                <w:szCs w:val="24"/>
              </w:rPr>
              <w:t>上海</w:t>
            </w:r>
          </w:p>
          <w:p w:rsidR="00B40407" w:rsidRPr="00304F34" w:rsidRDefault="00B40407" w:rsidP="003B708E">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世博園區</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原中國館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由華南理工大學建築學院院長</w:t>
            </w:r>
            <w:hyperlink r:id="rId16" w:tooltip="何鏡堂" w:history="1">
              <w:r w:rsidRPr="00304F34">
                <w:rPr>
                  <w:rFonts w:ascii="新細明體" w:hAnsi="新細明體"/>
                  <w:b/>
                  <w:color w:val="000000" w:themeColor="text1"/>
                  <w:szCs w:val="24"/>
                </w:rPr>
                <w:t>何鏡堂</w:t>
              </w:r>
            </w:hyperlink>
            <w:r w:rsidRPr="00304F34">
              <w:rPr>
                <w:rFonts w:ascii="新細明體" w:hAnsi="新細明體"/>
                <w:b/>
                <w:color w:val="000000" w:themeColor="text1"/>
                <w:szCs w:val="24"/>
              </w:rPr>
              <w:t>院士領銜主持的聯合設計團隊推出了中國館的最終方案。中國館的建築外觀以「東方之冠，鼎盛中華，天下糧倉，富庶百姓」為主題，代表中國文化的精神與氣質。其中，「中國紅」作為建築的主</w:t>
            </w:r>
          </w:p>
          <w:p w:rsidR="00B40407" w:rsidRPr="00304F34" w:rsidRDefault="00B40407" w:rsidP="003B708E">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色調，大氣而沉穩，也易於為世界所理解。</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AD3E97" w:rsidRDefault="00B40407" w:rsidP="003B708E">
            <w:pPr>
              <w:spacing w:line="320" w:lineRule="exact"/>
              <w:jc w:val="center"/>
              <w:rPr>
                <w:rFonts w:ascii="新細明體" w:hAnsi="新細明體"/>
                <w:b/>
                <w:szCs w:val="24"/>
              </w:rPr>
            </w:pPr>
            <w:r w:rsidRPr="00AD3E97">
              <w:rPr>
                <w:rFonts w:ascii="新細明體" w:hAnsi="新細明體" w:hint="eastAsia"/>
                <w:b/>
                <w:szCs w:val="24"/>
              </w:rPr>
              <w:t>上海中華藝術宮</w:t>
            </w:r>
            <w:r w:rsidRPr="00AD3E97">
              <w:rPr>
                <w:rFonts w:ascii="新細明體" w:hAnsi="新細明體"/>
                <w:b/>
                <w:szCs w:val="24"/>
              </w:rPr>
              <w:br/>
            </w:r>
            <w:r w:rsidRPr="00AD3E97">
              <w:rPr>
                <w:rFonts w:ascii="新細明體" w:hAnsi="新細明體" w:hint="eastAsia"/>
                <w:b/>
                <w:szCs w:val="24"/>
              </w:rPr>
              <w:t>會動的國寶</w:t>
            </w:r>
            <w:r w:rsidRPr="00AD3E97">
              <w:rPr>
                <w:rFonts w:ascii="新細明體" w:hAnsi="新細明體"/>
                <w:b/>
                <w:szCs w:val="24"/>
              </w:rPr>
              <w:br/>
            </w:r>
            <w:r w:rsidRPr="00AD3E97">
              <w:rPr>
                <w:rFonts w:ascii="新細明體" w:hAnsi="新細明體" w:hint="eastAsia"/>
                <w:b/>
                <w:szCs w:val="24"/>
              </w:rPr>
              <w:t>清明上河圖</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中華藝術宮曾是上海世博會的中國國家館，如果世博會期間未能細賞其真容，那麼現在來這裡，就能慢悠悠地參觀這座雄偉的建築了。除了觀賞鎮館之寶</w:t>
            </w:r>
            <w:r>
              <w:rPr>
                <w:rFonts w:ascii="新細明體" w:hAnsi="新細明體" w:hint="eastAsia"/>
                <w:b/>
                <w:color w:val="000000" w:themeColor="text1"/>
                <w:szCs w:val="24"/>
              </w:rPr>
              <w:t>-</w:t>
            </w:r>
            <w:r w:rsidRPr="002019F5">
              <w:rPr>
                <w:rFonts w:ascii="新細明體" w:hAnsi="新細明體" w:hint="eastAsia"/>
                <w:b/>
                <w:color w:val="000000" w:themeColor="text1"/>
                <w:szCs w:val="24"/>
              </w:rPr>
              <w:t>多媒體版《清明上河圖》，這裡還展出有眾多近代藝術家的藝術作品。來到中華藝術宮。藝術宮的展廳主要位於</w:t>
            </w:r>
            <w:r w:rsidRPr="002019F5">
              <w:rPr>
                <w:rFonts w:ascii="新細明體" w:hAnsi="新細明體"/>
                <w:b/>
                <w:color w:val="000000" w:themeColor="text1"/>
                <w:szCs w:val="24"/>
              </w:rPr>
              <w:t>0</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5</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33</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41</w:t>
            </w:r>
            <w:r w:rsidRPr="002019F5">
              <w:rPr>
                <w:rFonts w:ascii="新細明體" w:hAnsi="新細明體" w:hint="eastAsia"/>
                <w:b/>
                <w:color w:val="000000" w:themeColor="text1"/>
                <w:szCs w:val="24"/>
              </w:rPr>
              <w:t>米層、</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米層，可以坐電梯上下樓，推薦先乘坐直達升降電梯到</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米層，然後從上往下依次</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參觀，可乘手扶電梯。多媒體版《清明上河圖》展廳位於</w:t>
            </w:r>
            <w:r w:rsidRPr="002019F5">
              <w:rPr>
                <w:rFonts w:ascii="新細明體" w:hAnsi="新細明體"/>
                <w:b/>
                <w:color w:val="000000" w:themeColor="text1"/>
                <w:szCs w:val="24"/>
              </w:rPr>
              <w:t>49</w:t>
            </w:r>
            <w:r w:rsidRPr="002019F5">
              <w:rPr>
                <w:rFonts w:ascii="新細明體" w:hAnsi="新細明體" w:hint="eastAsia"/>
                <w:b/>
                <w:color w:val="000000" w:themeColor="text1"/>
                <w:szCs w:val="24"/>
              </w:rPr>
              <w:t>米層，自世博會</w:t>
            </w:r>
          </w:p>
          <w:p w:rsidR="00B40407"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閉幕後多媒體版《清明上河圖》就永久落戶於這裡，如今它仍是中華藝術宮</w:t>
            </w:r>
          </w:p>
          <w:p w:rsidR="00B40407" w:rsidRPr="002019F5" w:rsidRDefault="00B40407" w:rsidP="003B708E">
            <w:pPr>
              <w:spacing w:line="320" w:lineRule="exact"/>
              <w:rPr>
                <w:rFonts w:ascii="新細明體" w:hAnsi="新細明體"/>
                <w:b/>
                <w:color w:val="000000" w:themeColor="text1"/>
                <w:szCs w:val="24"/>
              </w:rPr>
            </w:pPr>
            <w:r w:rsidRPr="002019F5">
              <w:rPr>
                <w:rFonts w:ascii="新細明體" w:hAnsi="新細明體" w:hint="eastAsia"/>
                <w:b/>
                <w:color w:val="000000" w:themeColor="text1"/>
                <w:szCs w:val="24"/>
              </w:rPr>
              <w:t>中受歡迎的亮點。</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hideMark/>
          </w:tcPr>
          <w:p w:rsidR="00B40407" w:rsidRPr="00304F34" w:rsidRDefault="00B40407" w:rsidP="00CB46CE">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玉石博物館</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Pr="00304F34" w:rsidRDefault="00B40407" w:rsidP="00CB46CE">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參觀各式各樣的玉石展品，欣賞送禮自用皆相宜。</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DC2F84" w:rsidRDefault="00DC2F84" w:rsidP="00273984">
            <w:pPr>
              <w:spacing w:line="320" w:lineRule="exact"/>
              <w:ind w:leftChars="-59" w:left="-142"/>
              <w:jc w:val="center"/>
              <w:rPr>
                <w:rFonts w:ascii="新細明體" w:hAnsi="新細明體"/>
                <w:b/>
                <w:color w:val="000000" w:themeColor="text1"/>
                <w:szCs w:val="24"/>
              </w:rPr>
            </w:pPr>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文化古韻經典</w:t>
            </w:r>
          </w:p>
          <w:p w:rsidR="00B40407" w:rsidRPr="00304F34" w:rsidRDefault="00B40407" w:rsidP="00273984">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城隍廟</w:t>
            </w:r>
          </w:p>
          <w:p w:rsidR="00B40407" w:rsidRPr="00304F34" w:rsidRDefault="00B40407" w:rsidP="00273984">
            <w:pPr>
              <w:spacing w:line="320" w:lineRule="exact"/>
              <w:ind w:leftChars="-59" w:left="-142"/>
              <w:jc w:val="center"/>
              <w:rPr>
                <w:rFonts w:ascii="新細明體" w:hAnsi="新細明體"/>
                <w:b/>
                <w:color w:val="000000" w:themeColor="text1"/>
                <w:szCs w:val="24"/>
              </w:rPr>
            </w:pP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上海最早的商業中心，俗話說到上海不逛城隍廟等於沒到過上海，城隍廟可</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說是古代建築的博物館，上海建城700餘年，明、清、民國的住宅建築星羅</w:t>
            </w:r>
          </w:p>
          <w:p w:rsidR="00B40407"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棋佈，購物天堂又是城隍廟的一大特色，商品以日常生活用品為主，琳瑯滿目、應有盡有，商品有小、土、特、多等特點，很多商品都有一百多年甚至二百</w:t>
            </w:r>
          </w:p>
          <w:p w:rsidR="00B40407" w:rsidRPr="00304F34" w:rsidRDefault="00B40407" w:rsidP="007B3446">
            <w:pPr>
              <w:spacing w:line="320" w:lineRule="exact"/>
              <w:ind w:leftChars="-32" w:left="-77" w:firstLineChars="26" w:firstLine="62"/>
              <w:rPr>
                <w:rFonts w:ascii="新細明體" w:hAnsi="新細明體"/>
                <w:b/>
                <w:color w:val="000000" w:themeColor="text1"/>
                <w:szCs w:val="24"/>
              </w:rPr>
            </w:pPr>
            <w:r w:rsidRPr="00304F34">
              <w:rPr>
                <w:rFonts w:ascii="新細明體" w:hAnsi="新細明體" w:hint="eastAsia"/>
                <w:b/>
                <w:color w:val="000000" w:themeColor="text1"/>
                <w:szCs w:val="24"/>
              </w:rPr>
              <w:t>年歷史。</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6A1490">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284" w:type="dxa"/>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b/>
                <w:szCs w:val="24"/>
              </w:rPr>
              <w:t xml:space="preserve"> </w:t>
            </w:r>
            <w:r w:rsidRPr="00AD3E97">
              <w:rPr>
                <w:rFonts w:ascii="新細明體" w:hAnsi="新細明體" w:hint="eastAsia"/>
                <w:b/>
                <w:szCs w:val="24"/>
              </w:rPr>
              <w:t>午餐：城煌風味</w:t>
            </w:r>
            <w:r w:rsidRPr="00AD3E97">
              <w:rPr>
                <w:rFonts w:ascii="新細明體" w:hAnsi="新細明體"/>
                <w:b/>
                <w:szCs w:val="24"/>
              </w:rPr>
              <w:t>+</w:t>
            </w:r>
            <w:r w:rsidRPr="00AD3E97">
              <w:rPr>
                <w:rFonts w:ascii="新細明體" w:hAnsi="新細明體" w:hint="eastAsia"/>
                <w:b/>
                <w:szCs w:val="24"/>
              </w:rPr>
              <w:t>小籠湯包</w:t>
            </w:r>
          </w:p>
        </w:tc>
        <w:tc>
          <w:tcPr>
            <w:tcW w:w="4057" w:type="dxa"/>
            <w:gridSpan w:val="3"/>
            <w:tcBorders>
              <w:top w:val="single" w:sz="4" w:space="0" w:color="000000"/>
              <w:left w:val="single" w:sz="4" w:space="0" w:color="000000"/>
              <w:bottom w:val="single" w:sz="4" w:space="0" w:color="000000"/>
              <w:right w:val="single" w:sz="4" w:space="0" w:color="000000"/>
            </w:tcBorders>
            <w:hideMark/>
          </w:tcPr>
          <w:p w:rsidR="00B40407" w:rsidRPr="00AD3E97" w:rsidRDefault="00AD3E97" w:rsidP="00273984">
            <w:pPr>
              <w:spacing w:line="320" w:lineRule="exact"/>
              <w:ind w:leftChars="-59" w:left="-142"/>
              <w:rPr>
                <w:rFonts w:ascii="新細明體" w:hAnsi="新細明體"/>
                <w:b/>
                <w:szCs w:val="24"/>
              </w:rPr>
            </w:pPr>
            <w:r w:rsidRPr="00AD3E97">
              <w:rPr>
                <w:rFonts w:ascii="新細明體" w:hAnsi="新細明體" w:hint="eastAsia"/>
                <w:b/>
                <w:szCs w:val="24"/>
              </w:rPr>
              <w:t>晚餐：上海本幫風味</w:t>
            </w:r>
            <w:r w:rsidRPr="00AD3E97">
              <w:rPr>
                <w:rFonts w:ascii="新細明體" w:hAnsi="新細明體"/>
                <w:b/>
                <w:szCs w:val="24"/>
              </w:rPr>
              <w:t>+</w:t>
            </w:r>
            <w:r w:rsidRPr="00AD3E97">
              <w:rPr>
                <w:rFonts w:ascii="新細明體" w:hAnsi="新細明體" w:hint="eastAsia"/>
                <w:b/>
                <w:szCs w:val="24"/>
              </w:rPr>
              <w:t>私房三黃</w:t>
            </w:r>
            <w:r>
              <w:rPr>
                <w:rFonts w:ascii="新細明體" w:hAnsi="新細明體" w:hint="eastAsia"/>
                <w:b/>
                <w:szCs w:val="24"/>
              </w:rPr>
              <w:t>雞</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E414E1">
            <w:pPr>
              <w:spacing w:line="320" w:lineRule="exact"/>
              <w:ind w:leftChars="-60" w:left="-144"/>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住宿：昆山維景國際大酒店(原逸林希爾頓</w:t>
            </w:r>
            <w:r w:rsidRPr="00304F34">
              <w:rPr>
                <w:rFonts w:ascii="新細明體" w:hAnsi="新細明體"/>
                <w:b/>
                <w:color w:val="000000" w:themeColor="text1"/>
                <w:szCs w:val="24"/>
              </w:rPr>
              <w:t>酒店</w:t>
            </w:r>
            <w:r w:rsidRPr="00304F34">
              <w:rPr>
                <w:rFonts w:ascii="新細明體" w:hAnsi="新細明體" w:hint="eastAsia"/>
                <w:b/>
                <w:color w:val="000000" w:themeColor="text1"/>
                <w:szCs w:val="24"/>
              </w:rPr>
              <w:t>)或大華虹橋假日酒店或同級</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第四天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上海迪士尼樂園</w:t>
            </w:r>
            <w:r>
              <w:rPr>
                <w:rFonts w:ascii="新細明體" w:hAnsi="新細明體" w:hint="eastAsia"/>
                <w:b/>
                <w:color w:val="000000" w:themeColor="text1"/>
                <w:szCs w:val="24"/>
              </w:rPr>
              <w:t>從早玩到晚</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ind w:firstLineChars="50" w:firstLine="120"/>
              <w:jc w:val="center"/>
              <w:rPr>
                <w:rFonts w:ascii="新細明體" w:hAnsi="新細明體"/>
                <w:b/>
                <w:color w:val="000000" w:themeColor="text1"/>
                <w:szCs w:val="24"/>
              </w:rPr>
            </w:pPr>
          </w:p>
          <w:p w:rsidR="00B40407" w:rsidRDefault="00B40407" w:rsidP="007B3446">
            <w:pPr>
              <w:spacing w:line="320" w:lineRule="exact"/>
              <w:ind w:leftChars="-59" w:left="-142"/>
              <w:jc w:val="center"/>
              <w:rPr>
                <w:rFonts w:ascii="新細明體" w:hAnsi="新細明體"/>
                <w:b/>
                <w:color w:val="000000" w:themeColor="text1"/>
                <w:szCs w:val="24"/>
              </w:rPr>
            </w:pPr>
          </w:p>
          <w:p w:rsidR="00B40407" w:rsidRPr="00304F34" w:rsidRDefault="00B40407" w:rsidP="007B3446">
            <w:pPr>
              <w:spacing w:line="320" w:lineRule="exact"/>
              <w:ind w:leftChars="-59" w:left="-142"/>
              <w:jc w:val="center"/>
              <w:rPr>
                <w:rFonts w:ascii="新細明體" w:hAnsi="新細明體"/>
                <w:b/>
                <w:color w:val="000000" w:themeColor="text1"/>
                <w:szCs w:val="24"/>
              </w:rPr>
            </w:pPr>
            <w:r w:rsidRPr="00304F34">
              <w:rPr>
                <w:rFonts w:ascii="新細明體" w:hAnsi="新細明體" w:hint="eastAsia"/>
                <w:b/>
                <w:color w:val="000000" w:themeColor="text1"/>
                <w:szCs w:val="24"/>
              </w:rPr>
              <w:t>上海</w:t>
            </w:r>
          </w:p>
          <w:p w:rsidR="00B40407" w:rsidRPr="00304F34" w:rsidRDefault="00B40407" w:rsidP="00273984">
            <w:pPr>
              <w:spacing w:line="320" w:lineRule="exact"/>
              <w:ind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迪士尼樂園</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您將可以探索一個前所未有的神奇世界，每個人都能在這裡點亮心中奇夢。</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這就是上海迪士尼樂園，充滿創造力、</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冒險精神與無窮精彩的快樂天地。</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您可在此遊覽全球最大的迪士尼城堡</w:t>
            </w:r>
            <w:r>
              <w:rPr>
                <w:rFonts w:ascii="新細明體" w:hAnsi="新細明體" w:hint="eastAsia"/>
                <w:b/>
                <w:color w:val="000000" w:themeColor="text1"/>
                <w:szCs w:val="24"/>
              </w:rPr>
              <w:t xml:space="preserve">  - </w:t>
            </w:r>
            <w:r w:rsidRPr="00304F34">
              <w:rPr>
                <w:rFonts w:ascii="新細明體" w:hAnsi="新細明體" w:hint="eastAsia"/>
                <w:b/>
                <w:color w:val="000000" w:themeColor="text1"/>
                <w:szCs w:val="24"/>
              </w:rPr>
              <w:t>奇幻童話城堡，探索別具一格又令人</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難忘的六大主題園區</w:t>
            </w:r>
            <w:r w:rsidRPr="002739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米奇大街、</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奇想花園、夢幻世界、探險島、</w:t>
            </w:r>
          </w:p>
          <w:p w:rsidR="00B40407" w:rsidRPr="00304F34" w:rsidRDefault="00B40407" w:rsidP="00C21E0A">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寶藏灣和</w:t>
            </w:r>
            <w:r>
              <w:rPr>
                <w:rFonts w:ascii="新細明體" w:hAnsi="新細明體" w:hint="eastAsia"/>
                <w:b/>
                <w:noProof/>
                <w:color w:val="000000" w:themeColor="text1"/>
                <w:szCs w:val="24"/>
              </w:rPr>
              <w:drawing>
                <wp:anchor distT="0" distB="0" distL="114300" distR="114300" simplePos="0" relativeHeight="251731456" behindDoc="1" locked="0" layoutInCell="1" allowOverlap="1" wp14:anchorId="47BFFF57" wp14:editId="2BB37B22">
                  <wp:simplePos x="0" y="0"/>
                  <wp:positionH relativeFrom="column">
                    <wp:posOffset>2808605</wp:posOffset>
                  </wp:positionH>
                  <wp:positionV relativeFrom="paragraph">
                    <wp:posOffset>-1204595</wp:posOffset>
                  </wp:positionV>
                  <wp:extent cx="2404110" cy="1737360"/>
                  <wp:effectExtent l="19050" t="0" r="0" b="0"/>
                  <wp:wrapTight wrapText="bothSides">
                    <wp:wrapPolygon edited="0">
                      <wp:start x="-171" y="0"/>
                      <wp:lineTo x="-171" y="21316"/>
                      <wp:lineTo x="21566" y="21316"/>
                      <wp:lineTo x="21566" y="0"/>
                      <wp:lineTo x="-171" y="0"/>
                    </wp:wrapPolygon>
                  </wp:wrapTight>
                  <wp:docPr id="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3" cstate="print"/>
                          <a:srcRect l="34505" t="37549" r="15717" b="26535"/>
                          <a:stretch>
                            <a:fillRect/>
                          </a:stretch>
                        </pic:blipFill>
                        <pic:spPr bwMode="auto">
                          <a:xfrm>
                            <a:off x="0" y="0"/>
                            <a:ext cx="2404110" cy="1737360"/>
                          </a:xfrm>
                          <a:prstGeom prst="rect">
                            <a:avLst/>
                          </a:prstGeom>
                          <a:noFill/>
                          <a:ln w="9525">
                            <a:noFill/>
                            <a:miter lim="800000"/>
                            <a:headEnd/>
                            <a:tailEnd/>
                          </a:ln>
                        </pic:spPr>
                      </pic:pic>
                    </a:graphicData>
                  </a:graphic>
                </wp:anchor>
              </w:drawing>
            </w:r>
            <w:r w:rsidRPr="00304F34">
              <w:rPr>
                <w:rFonts w:ascii="新細明體" w:hAnsi="新細明體" w:hint="eastAsia"/>
                <w:b/>
                <w:color w:val="000000" w:themeColor="text1"/>
                <w:szCs w:val="24"/>
              </w:rPr>
              <w:t>明日世界。</w:t>
            </w:r>
          </w:p>
        </w:tc>
      </w:tr>
      <w:tr w:rsidR="00B40407" w:rsidRPr="00304F34" w:rsidTr="00AD3E97">
        <w:trPr>
          <w:jc w:val="center"/>
        </w:trPr>
        <w:tc>
          <w:tcPr>
            <w:tcW w:w="3487" w:type="dxa"/>
            <w:gridSpan w:val="3"/>
            <w:tcBorders>
              <w:top w:val="single" w:sz="4" w:space="0" w:color="000000"/>
              <w:left w:val="single" w:sz="4" w:space="0" w:color="000000"/>
              <w:bottom w:val="single" w:sz="4" w:space="0" w:color="000000"/>
              <w:right w:val="single" w:sz="4" w:space="0" w:color="000000"/>
            </w:tcBorders>
            <w:hideMark/>
          </w:tcPr>
          <w:p w:rsidR="00B40407" w:rsidRPr="00304F34" w:rsidRDefault="00B40407" w:rsidP="000E1399">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午餐：為方便遊玩敬請自理</w:t>
            </w:r>
          </w:p>
        </w:tc>
        <w:tc>
          <w:tcPr>
            <w:tcW w:w="3855" w:type="dxa"/>
            <w:gridSpan w:val="2"/>
            <w:tcBorders>
              <w:top w:val="single" w:sz="4" w:space="0" w:color="000000"/>
              <w:left w:val="single" w:sz="4" w:space="0" w:color="000000"/>
              <w:bottom w:val="single" w:sz="4" w:space="0" w:color="000000"/>
              <w:right w:val="single" w:sz="4" w:space="0" w:color="000000"/>
            </w:tcBorders>
            <w:hideMark/>
          </w:tcPr>
          <w:p w:rsidR="00B40407" w:rsidRPr="00304F34"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晚餐：為方便遊玩敬請自理</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906AE0" w:rsidRPr="00AD3E97" w:rsidRDefault="00B40407"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住宿：</w:t>
            </w:r>
            <w:r w:rsidR="00906AE0" w:rsidRPr="00AD3E97">
              <w:rPr>
                <w:rFonts w:ascii="新細明體" w:hAnsi="新細明體" w:hint="eastAsia"/>
                <w:b/>
                <w:color w:val="000000" w:themeColor="text1"/>
                <w:szCs w:val="24"/>
              </w:rPr>
              <w:t>桔子水晶酒店</w:t>
            </w:r>
            <w:r w:rsidR="007E0817" w:rsidRPr="00AD3E97">
              <w:rPr>
                <w:rFonts w:ascii="新細明體" w:hAnsi="新細明體" w:hint="eastAsia"/>
                <w:b/>
                <w:color w:val="000000" w:themeColor="text1"/>
                <w:szCs w:val="24"/>
              </w:rPr>
              <w:t>或</w:t>
            </w:r>
            <w:r w:rsidRPr="00AD3E97">
              <w:rPr>
                <w:rFonts w:ascii="新細明體" w:hAnsi="新細明體" w:hint="eastAsia"/>
                <w:b/>
                <w:color w:val="000000" w:themeColor="text1"/>
                <w:szCs w:val="24"/>
              </w:rPr>
              <w:t>維納斯</w:t>
            </w:r>
            <w:r w:rsidR="00906AE0" w:rsidRPr="00AD3E97">
              <w:rPr>
                <w:rFonts w:ascii="新細明體" w:hAnsi="新細明體" w:hint="eastAsia"/>
                <w:b/>
                <w:color w:val="000000" w:themeColor="text1"/>
                <w:szCs w:val="24"/>
              </w:rPr>
              <w:t>酒店</w:t>
            </w:r>
            <w:r w:rsidRPr="00AD3E97">
              <w:rPr>
                <w:rFonts w:ascii="新細明體" w:hAnsi="新細明體" w:hint="eastAsia"/>
                <w:b/>
                <w:color w:val="000000" w:themeColor="text1"/>
                <w:szCs w:val="24"/>
              </w:rPr>
              <w:t>或</w:t>
            </w:r>
            <w:r w:rsidR="00906AE0" w:rsidRPr="00AD3E97">
              <w:rPr>
                <w:rFonts w:ascii="新細明體" w:hAnsi="新細明體" w:hint="eastAsia"/>
                <w:b/>
                <w:color w:val="000000" w:themeColor="text1"/>
                <w:szCs w:val="24"/>
              </w:rPr>
              <w:t>同級</w:t>
            </w:r>
          </w:p>
          <w:p w:rsidR="00B40407" w:rsidRPr="00304F34" w:rsidRDefault="00906AE0" w:rsidP="00906AE0">
            <w:pPr>
              <w:spacing w:line="320" w:lineRule="exact"/>
              <w:rPr>
                <w:rFonts w:ascii="新細明體" w:hAnsi="新細明體"/>
                <w:b/>
                <w:color w:val="000000" w:themeColor="text1"/>
                <w:szCs w:val="24"/>
              </w:rPr>
            </w:pPr>
            <w:r w:rsidRPr="00AD3E97">
              <w:rPr>
                <w:rFonts w:ascii="新細明體" w:hAnsi="新細明體" w:hint="eastAsia"/>
                <w:b/>
                <w:color w:val="000000" w:themeColor="text1"/>
                <w:szCs w:val="24"/>
              </w:rPr>
              <w:t xml:space="preserve">      迪士尼這一晚</w:t>
            </w:r>
            <w:r w:rsidR="00B40407" w:rsidRPr="00AD3E97">
              <w:rPr>
                <w:rFonts w:ascii="新細明體" w:hAnsi="新細明體" w:hint="eastAsia"/>
                <w:b/>
                <w:color w:val="000000" w:themeColor="text1"/>
                <w:szCs w:val="24"/>
              </w:rPr>
              <w:t>離迪士尼20分鐘，可省1個半小時的舟車勞頓</w:t>
            </w:r>
          </w:p>
        </w:tc>
      </w:tr>
      <w:tr w:rsidR="00B40407"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B40407" w:rsidRPr="00304F34" w:rsidRDefault="00B40407" w:rsidP="00DC2F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第五天  上海 車遊</w:t>
            </w:r>
            <w:r>
              <w:rPr>
                <w:rFonts w:ascii="新細明體" w:hAnsi="新細明體" w:hint="eastAsia"/>
                <w:b/>
                <w:color w:val="000000" w:themeColor="text1"/>
                <w:szCs w:val="24"/>
              </w:rPr>
              <w:t>上海</w:t>
            </w:r>
            <w:r w:rsidRPr="00304F34">
              <w:rPr>
                <w:rFonts w:ascii="新細明體" w:hAnsi="新細明體" w:hint="eastAsia"/>
                <w:b/>
                <w:color w:val="000000" w:themeColor="text1"/>
                <w:szCs w:val="24"/>
              </w:rPr>
              <w:t>蘇州河畔、</w:t>
            </w:r>
            <w:r w:rsidR="00DC2F84" w:rsidRPr="00304F34">
              <w:rPr>
                <w:rFonts w:ascii="新細明體" w:hAnsi="新細明體" w:hint="eastAsia"/>
                <w:b/>
                <w:color w:val="000000" w:themeColor="text1"/>
                <w:szCs w:val="24"/>
              </w:rPr>
              <w:t>車</w:t>
            </w:r>
            <w:r w:rsidR="00DC2F84">
              <w:rPr>
                <w:rFonts w:ascii="新細明體" w:hAnsi="新細明體" w:hint="eastAsia"/>
                <w:b/>
                <w:color w:val="000000" w:themeColor="text1"/>
                <w:szCs w:val="24"/>
              </w:rPr>
              <w:t>遊上海</w:t>
            </w:r>
            <w:r w:rsidR="00DC2F84" w:rsidRPr="00304F34">
              <w:rPr>
                <w:rFonts w:ascii="新細明體" w:hAnsi="新細明體" w:hint="eastAsia"/>
                <w:b/>
                <w:color w:val="000000" w:themeColor="text1"/>
                <w:szCs w:val="24"/>
              </w:rPr>
              <w:t>正大廣埸</w:t>
            </w:r>
            <w:r w:rsidR="00DC2F8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臺北</w:t>
            </w:r>
          </w:p>
        </w:tc>
      </w:tr>
      <w:tr w:rsidR="00B40407"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B40407" w:rsidRDefault="00B40407" w:rsidP="00273984">
            <w:pPr>
              <w:spacing w:line="320" w:lineRule="exact"/>
              <w:jc w:val="center"/>
              <w:rPr>
                <w:rFonts w:ascii="新細明體" w:hAnsi="新細明體"/>
                <w:b/>
                <w:color w:val="000000" w:themeColor="text1"/>
                <w:szCs w:val="24"/>
              </w:rPr>
            </w:pPr>
          </w:p>
          <w:p w:rsidR="00B40407" w:rsidRDefault="00B40407" w:rsidP="00273984">
            <w:pPr>
              <w:spacing w:line="320" w:lineRule="exact"/>
              <w:jc w:val="center"/>
              <w:rPr>
                <w:rFonts w:ascii="新細明體" w:hAnsi="新細明體"/>
                <w:b/>
                <w:color w:val="000000" w:themeColor="text1"/>
                <w:szCs w:val="24"/>
              </w:rPr>
            </w:pPr>
            <w:r>
              <w:rPr>
                <w:rFonts w:ascii="新細明體" w:hAnsi="新細明體" w:hint="eastAsia"/>
                <w:b/>
                <w:color w:val="000000" w:themeColor="text1"/>
                <w:szCs w:val="24"/>
              </w:rPr>
              <w:t>車遊</w:t>
            </w:r>
            <w:r w:rsidRPr="00304F34">
              <w:rPr>
                <w:rFonts w:ascii="新細明體" w:hAnsi="新細明體" w:hint="eastAsia"/>
                <w:b/>
                <w:color w:val="000000" w:themeColor="text1"/>
                <w:szCs w:val="24"/>
              </w:rPr>
              <w:t>上海</w:t>
            </w:r>
          </w:p>
          <w:p w:rsidR="00B40407" w:rsidRPr="00304F34" w:rsidRDefault="00B40407" w:rsidP="00273984">
            <w:pPr>
              <w:spacing w:line="320" w:lineRule="exact"/>
              <w:jc w:val="center"/>
              <w:rPr>
                <w:rFonts w:ascii="新細明體" w:hAnsi="新細明體"/>
                <w:b/>
                <w:color w:val="000000" w:themeColor="text1"/>
                <w:szCs w:val="24"/>
              </w:rPr>
            </w:pPr>
            <w:r w:rsidRPr="00304F34">
              <w:rPr>
                <w:rFonts w:ascii="新細明體" w:hAnsi="新細明體" w:hint="eastAsia"/>
                <w:b/>
                <w:color w:val="000000" w:themeColor="text1"/>
                <w:szCs w:val="24"/>
              </w:rPr>
              <w:t>蘇州河畔</w:t>
            </w:r>
          </w:p>
        </w:tc>
        <w:tc>
          <w:tcPr>
            <w:tcW w:w="8765" w:type="dxa"/>
            <w:gridSpan w:val="6"/>
            <w:tcBorders>
              <w:top w:val="single" w:sz="4" w:space="0" w:color="000000"/>
              <w:left w:val="single" w:sz="4" w:space="0" w:color="auto"/>
              <w:bottom w:val="single" w:sz="4" w:space="0" w:color="000000"/>
              <w:right w:val="single" w:sz="4" w:space="0" w:color="000000"/>
            </w:tcBorders>
          </w:tcPr>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蘇州河沿岸是上海最初形成發展的中心，催生了幾乎大半個古代上海，後又</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用</w:t>
            </w:r>
            <w:r w:rsidRPr="00304F34">
              <w:rPr>
                <w:rFonts w:ascii="新細明體" w:hAnsi="新細明體"/>
                <w:b/>
                <w:color w:val="000000" w:themeColor="text1"/>
                <w:szCs w:val="24"/>
              </w:rPr>
              <w:t>100</w:t>
            </w:r>
            <w:r w:rsidRPr="00304F34">
              <w:rPr>
                <w:rFonts w:ascii="新細明體" w:hAnsi="新細明體" w:hint="eastAsia"/>
                <w:b/>
                <w:color w:val="000000" w:themeColor="text1"/>
                <w:szCs w:val="24"/>
              </w:rPr>
              <w:t>年時間成為搭建國際大都市上海的水域框架。</w:t>
            </w:r>
            <w:r w:rsidRPr="00304F34">
              <w:rPr>
                <w:rFonts w:ascii="新細明體" w:hAnsi="新細明體"/>
                <w:b/>
                <w:color w:val="000000" w:themeColor="text1"/>
                <w:szCs w:val="24"/>
              </w:rPr>
              <w:t>不同於黃浦江兩岸的燈光</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炫爛，</w:t>
            </w:r>
            <w:r w:rsidRPr="00304F34">
              <w:rPr>
                <w:rFonts w:ascii="新細明體" w:hAnsi="新細明體" w:hint="eastAsia"/>
                <w:b/>
                <w:color w:val="000000" w:themeColor="text1"/>
                <w:szCs w:val="24"/>
              </w:rPr>
              <w:t>蘇州河是上海人的母親河，最大的景觀還是河上的橋</w:t>
            </w:r>
            <w:r w:rsidRPr="00304F34">
              <w:rPr>
                <w:rFonts w:ascii="新細明體" w:hAnsi="新細明體"/>
                <w:b/>
                <w:color w:val="000000" w:themeColor="text1"/>
                <w:szCs w:val="24"/>
              </w:rPr>
              <w:t>,</w:t>
            </w:r>
            <w:r w:rsidRPr="00304F34">
              <w:rPr>
                <w:rFonts w:ascii="新細明體" w:hAnsi="新細明體" w:hint="eastAsia"/>
                <w:b/>
                <w:color w:val="000000" w:themeColor="text1"/>
                <w:szCs w:val="24"/>
              </w:rPr>
              <w:t>共計</w:t>
            </w:r>
            <w:r w:rsidRPr="00304F34">
              <w:rPr>
                <w:rFonts w:ascii="新細明體" w:hAnsi="新細明體"/>
                <w:b/>
                <w:color w:val="000000" w:themeColor="text1"/>
                <w:szCs w:val="24"/>
              </w:rPr>
              <w:t>28</w:t>
            </w:r>
            <w:r w:rsidRPr="00304F34">
              <w:rPr>
                <w:rFonts w:ascii="新細明體" w:hAnsi="新細明體" w:hint="eastAsia"/>
                <w:b/>
                <w:color w:val="000000" w:themeColor="text1"/>
                <w:szCs w:val="24"/>
              </w:rPr>
              <w:t>座橋</w:t>
            </w:r>
            <w:r w:rsidRPr="00304F34">
              <w:rPr>
                <w:rFonts w:ascii="新細明體" w:hAnsi="新細明體"/>
                <w:b/>
                <w:color w:val="000000" w:themeColor="text1"/>
                <w:szCs w:val="24"/>
              </w:rPr>
              <w:t>。</w:t>
            </w:r>
          </w:p>
          <w:p w:rsidR="00B40407" w:rsidRDefault="00B40407" w:rsidP="00273984">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近年來，隨著蘇州河的整治，空閒的老舊廠房被改建成創意園區，歷史建築</w:t>
            </w:r>
          </w:p>
          <w:p w:rsidR="00B40407" w:rsidRPr="00304F34" w:rsidRDefault="00B40407" w:rsidP="002019F5">
            <w:pPr>
              <w:spacing w:line="320" w:lineRule="exact"/>
              <w:rPr>
                <w:rFonts w:ascii="新細明體" w:hAnsi="新細明體"/>
                <w:b/>
                <w:color w:val="000000" w:themeColor="text1"/>
                <w:szCs w:val="24"/>
              </w:rPr>
            </w:pPr>
            <w:r w:rsidRPr="00304F34">
              <w:rPr>
                <w:rFonts w:ascii="新細明體" w:hAnsi="新細明體"/>
                <w:b/>
                <w:color w:val="000000" w:themeColor="text1"/>
                <w:szCs w:val="24"/>
              </w:rPr>
              <w:t>受到重視與保護，蘇州河以全新的面貌，讓大家見到在緩緩河流背後的老上海。</w:t>
            </w:r>
          </w:p>
        </w:tc>
      </w:tr>
      <w:tr w:rsidR="00542B0E" w:rsidRPr="00304F34" w:rsidTr="00AD3E97">
        <w:trPr>
          <w:jc w:val="center"/>
        </w:trPr>
        <w:tc>
          <w:tcPr>
            <w:tcW w:w="2063" w:type="dxa"/>
            <w:tcBorders>
              <w:top w:val="single" w:sz="4" w:space="0" w:color="000000"/>
              <w:left w:val="single" w:sz="4" w:space="0" w:color="000000"/>
              <w:bottom w:val="single" w:sz="4" w:space="0" w:color="000000"/>
              <w:right w:val="single" w:sz="4" w:space="0" w:color="auto"/>
            </w:tcBorders>
          </w:tcPr>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p>
          <w:p w:rsidR="00542B0E"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車</w:t>
            </w:r>
            <w:r>
              <w:rPr>
                <w:rFonts w:ascii="新細明體" w:hAnsi="新細明體" w:hint="eastAsia"/>
                <w:b/>
                <w:color w:val="000000" w:themeColor="text1"/>
                <w:szCs w:val="24"/>
              </w:rPr>
              <w:t>遊</w:t>
            </w:r>
          </w:p>
          <w:p w:rsidR="00542B0E" w:rsidRPr="00304F34" w:rsidRDefault="00542B0E" w:rsidP="003B708E">
            <w:pPr>
              <w:spacing w:line="320" w:lineRule="exact"/>
              <w:ind w:leftChars="-118" w:left="-283" w:firstLineChars="50" w:firstLine="120"/>
              <w:jc w:val="center"/>
              <w:rPr>
                <w:rFonts w:ascii="新細明體" w:hAnsi="新細明體"/>
                <w:b/>
                <w:color w:val="000000" w:themeColor="text1"/>
                <w:szCs w:val="24"/>
              </w:rPr>
            </w:pPr>
            <w:r w:rsidRPr="00304F34">
              <w:rPr>
                <w:rFonts w:ascii="新細明體" w:hAnsi="新細明體" w:hint="eastAsia"/>
                <w:b/>
                <w:color w:val="000000" w:themeColor="text1"/>
                <w:szCs w:val="24"/>
              </w:rPr>
              <w:t>正大廣埸</w:t>
            </w:r>
          </w:p>
        </w:tc>
        <w:tc>
          <w:tcPr>
            <w:tcW w:w="8765" w:type="dxa"/>
            <w:gridSpan w:val="6"/>
            <w:tcBorders>
              <w:top w:val="single" w:sz="4" w:space="0" w:color="000000"/>
              <w:left w:val="single" w:sz="4" w:space="0" w:color="auto"/>
              <w:bottom w:val="single" w:sz="4" w:space="0" w:color="000000"/>
              <w:right w:val="single" w:sz="4" w:space="0" w:color="000000"/>
            </w:tcBorders>
          </w:tcPr>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正大廣場處於上海浦東</w:t>
            </w:r>
            <w:hyperlink r:id="rId17" w:tgtFrame="_blank" w:history="1">
              <w:r w:rsidRPr="00304F34">
                <w:rPr>
                  <w:rFonts w:ascii="新細明體" w:hAnsi="新細明體" w:hint="eastAsia"/>
                  <w:b/>
                  <w:color w:val="000000" w:themeColor="text1"/>
                  <w:szCs w:val="24"/>
                </w:rPr>
                <w:t>陸家嘴</w:t>
              </w:r>
            </w:hyperlink>
            <w:r w:rsidRPr="00304F34">
              <w:rPr>
                <w:rFonts w:ascii="新細明體" w:hAnsi="新細明體" w:hint="eastAsia"/>
                <w:b/>
                <w:color w:val="000000" w:themeColor="text1"/>
                <w:szCs w:val="24"/>
              </w:rPr>
              <w:t>地段，是由美國捷得國際建築師事務所設計由</w:t>
            </w:r>
          </w:p>
          <w:p w:rsidR="00542B0E" w:rsidRDefault="00542B0E" w:rsidP="003B708E">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泰國正大集團旗下的上海帝泰發展有限公司投資興建的大型國際化都會購物</w:t>
            </w:r>
          </w:p>
          <w:p w:rsidR="00DC2F8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中心，總建築面積接近25萬平方米，地上10層、地下3層</w:t>
            </w:r>
            <w:r w:rsidR="00DC2F84" w:rsidRPr="00DC2F84">
              <w:rPr>
                <w:rFonts w:asciiTheme="minorEastAsia" w:hAnsiTheme="minorEastAsia" w:hint="eastAsia"/>
                <w:b/>
                <w:color w:val="000000" w:themeColor="text1"/>
                <w:szCs w:val="24"/>
              </w:rPr>
              <w:t>，</w:t>
            </w:r>
            <w:r w:rsidRPr="00304F34">
              <w:rPr>
                <w:rFonts w:ascii="新細明體" w:hAnsi="新細明體" w:hint="eastAsia"/>
                <w:b/>
                <w:color w:val="000000" w:themeColor="text1"/>
                <w:szCs w:val="24"/>
              </w:rPr>
              <w:t>是正大集團在</w:t>
            </w:r>
          </w:p>
          <w:p w:rsidR="00542B0E" w:rsidRPr="00304F34" w:rsidRDefault="00542B0E" w:rsidP="00DC2F84">
            <w:pPr>
              <w:spacing w:line="320" w:lineRule="exact"/>
              <w:ind w:leftChars="-32" w:left="-77"/>
              <w:rPr>
                <w:rFonts w:ascii="新細明體" w:hAnsi="新細明體"/>
                <w:b/>
                <w:color w:val="000000" w:themeColor="text1"/>
                <w:szCs w:val="24"/>
              </w:rPr>
            </w:pPr>
            <w:r w:rsidRPr="00304F34">
              <w:rPr>
                <w:rFonts w:ascii="新細明體" w:hAnsi="新細明體" w:hint="eastAsia"/>
                <w:b/>
                <w:color w:val="000000" w:themeColor="text1"/>
                <w:szCs w:val="24"/>
              </w:rPr>
              <w:t>中國最大的投資專案之一</w:t>
            </w:r>
          </w:p>
        </w:tc>
      </w:tr>
      <w:tr w:rsidR="00542B0E" w:rsidRPr="00304F34" w:rsidTr="00AD3E97">
        <w:trPr>
          <w:trHeight w:val="280"/>
          <w:jc w:val="center"/>
        </w:trPr>
        <w:tc>
          <w:tcPr>
            <w:tcW w:w="3487" w:type="dxa"/>
            <w:gridSpan w:val="3"/>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早餐：酒店內</w:t>
            </w:r>
          </w:p>
        </w:tc>
        <w:tc>
          <w:tcPr>
            <w:tcW w:w="3486"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DC2F8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00DC2F84">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午餐：</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機上</w:t>
            </w:r>
          </w:p>
        </w:tc>
        <w:tc>
          <w:tcPr>
            <w:tcW w:w="3855" w:type="dxa"/>
            <w:gridSpan w:val="2"/>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晚餐：</w:t>
            </w:r>
            <w:r w:rsidRPr="00304F34">
              <w:rPr>
                <w:rFonts w:ascii="新細明體" w:hAnsi="新細明體"/>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X</w:t>
            </w:r>
          </w:p>
        </w:tc>
      </w:tr>
      <w:tr w:rsidR="00542B0E" w:rsidRPr="00304F34" w:rsidTr="00AD3E97">
        <w:trPr>
          <w:trHeight w:val="280"/>
          <w:jc w:val="center"/>
        </w:trPr>
        <w:tc>
          <w:tcPr>
            <w:tcW w:w="10828" w:type="dxa"/>
            <w:gridSpan w:val="7"/>
            <w:tcBorders>
              <w:top w:val="single" w:sz="4" w:space="0" w:color="000000"/>
              <w:left w:val="single" w:sz="4" w:space="0" w:color="000000"/>
              <w:bottom w:val="single" w:sz="4" w:space="0" w:color="000000"/>
              <w:right w:val="single" w:sz="4" w:space="0" w:color="000000"/>
            </w:tcBorders>
          </w:tcPr>
          <w:p w:rsidR="00542B0E" w:rsidRPr="00304F34" w:rsidRDefault="00542B0E" w:rsidP="00304F34">
            <w:pPr>
              <w:spacing w:line="320" w:lineRule="exact"/>
              <w:ind w:leftChars="-118" w:left="-283" w:firstLineChars="50" w:firstLine="120"/>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住宿：溫暖的家</w:t>
            </w:r>
          </w:p>
        </w:tc>
      </w:tr>
      <w:tr w:rsidR="00542B0E" w:rsidRPr="00304F34" w:rsidTr="00AD3E97">
        <w:trPr>
          <w:jc w:val="center"/>
        </w:trPr>
        <w:tc>
          <w:tcPr>
            <w:tcW w:w="10828" w:type="dxa"/>
            <w:gridSpan w:val="7"/>
            <w:tcBorders>
              <w:top w:val="single" w:sz="4" w:space="0" w:color="000000"/>
              <w:left w:val="single" w:sz="4" w:space="0" w:color="000000"/>
              <w:bottom w:val="single" w:sz="4" w:space="0" w:color="000000"/>
              <w:right w:val="single" w:sz="4" w:space="0" w:color="000000"/>
            </w:tcBorders>
            <w:hideMark/>
          </w:tcPr>
          <w:p w:rsidR="00542B0E" w:rsidRDefault="00542B0E"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AD3E97">
              <w:rPr>
                <w:rFonts w:ascii="新細明體" w:hAnsi="新細明體" w:hint="eastAsia"/>
                <w:b/>
                <w:color w:val="000000" w:themeColor="text1"/>
                <w:szCs w:val="24"/>
              </w:rPr>
              <w:t>購物站</w:t>
            </w:r>
            <w:r w:rsidRPr="00AD3E97">
              <w:rPr>
                <w:rFonts w:ascii="新細明體" w:hAnsi="新細明體"/>
                <w:b/>
                <w:color w:val="000000" w:themeColor="text1"/>
                <w:szCs w:val="24"/>
              </w:rPr>
              <w:t>：</w:t>
            </w:r>
            <w:r w:rsidRPr="00AD3E97">
              <w:rPr>
                <w:rFonts w:ascii="新細明體" w:hAnsi="新細明體" w:hint="eastAsia"/>
                <w:b/>
                <w:color w:val="000000" w:themeColor="text1"/>
                <w:szCs w:val="24"/>
              </w:rPr>
              <w:t>寢具文化館、珍珠、玉器、茶葉</w:t>
            </w:r>
          </w:p>
          <w:p w:rsidR="00542B0E" w:rsidRDefault="00542B0E" w:rsidP="000957E5">
            <w:pPr>
              <w:spacing w:line="320" w:lineRule="exact"/>
              <w:ind w:leftChars="-59" w:left="-142"/>
              <w:rPr>
                <w:rFonts w:asciiTheme="minorEastAsia" w:hAnsiTheme="minorEastAsia"/>
                <w:b/>
                <w:color w:val="000000" w:themeColor="text1"/>
                <w:szCs w:val="24"/>
              </w:rPr>
            </w:pPr>
            <w:r w:rsidRPr="00304F34">
              <w:rPr>
                <w:rFonts w:ascii="新細明體" w:hAnsi="新細明體" w:hint="eastAsia"/>
                <w:b/>
                <w:color w:val="000000" w:themeColor="text1"/>
                <w:szCs w:val="24"/>
              </w:rPr>
              <w:t>※如因航空公司航班調度，導致起飛或降落時間變動，則本公司保留更餐食之權利，敬請旅客見諒。</w:t>
            </w:r>
            <w:r w:rsidRPr="00304F34">
              <w:rPr>
                <w:rFonts w:ascii="新細明體" w:hAnsi="新細明體" w:hint="eastAsia"/>
                <w:b/>
                <w:color w:val="000000" w:themeColor="text1"/>
                <w:szCs w:val="24"/>
              </w:rPr>
              <w:br/>
              <w:t>※如貴賓為單1人報名時，若經旅行社協助配對卻無法覓得合住的同性旅客時，需另補單人房差額，</w:t>
            </w:r>
            <w:r w:rsidRPr="00304F34">
              <w:rPr>
                <w:rFonts w:ascii="新細明體" w:hAnsi="新細明體"/>
                <w:b/>
                <w:color w:val="000000" w:themeColor="text1"/>
                <w:szCs w:val="24"/>
              </w:rPr>
              <w:br/>
            </w:r>
            <w:r w:rsidRPr="00304F34">
              <w:rPr>
                <w:rFonts w:ascii="新細明體" w:hAnsi="新細明體" w:hint="eastAsia"/>
                <w:b/>
                <w:color w:val="000000" w:themeColor="text1"/>
                <w:szCs w:val="24"/>
              </w:rPr>
              <w:t xml:space="preserve">  差額視住宿飯店之不同由旅行社另行報價，敬請了解並見諒，謝謝</w:t>
            </w:r>
            <w:r w:rsidRPr="00AF2B32">
              <w:rPr>
                <w:rFonts w:asciiTheme="minorEastAsia" w:hAnsiTheme="minorEastAsia" w:hint="eastAsia"/>
                <w:b/>
                <w:color w:val="000000" w:themeColor="text1"/>
                <w:szCs w:val="24"/>
              </w:rPr>
              <w:t>。</w:t>
            </w:r>
          </w:p>
          <w:p w:rsidR="002D0FE9" w:rsidRDefault="00542B0E" w:rsidP="000957E5">
            <w:pPr>
              <w:spacing w:line="320" w:lineRule="exact"/>
              <w:ind w:leftChars="-59" w:left="-142"/>
              <w:rPr>
                <w:rFonts w:ascii="新細明體" w:hAnsi="新細明體"/>
                <w:b/>
                <w:color w:val="000000" w:themeColor="text1"/>
                <w:szCs w:val="24"/>
              </w:rPr>
            </w:pPr>
            <w:r w:rsidRPr="00304F34">
              <w:rPr>
                <w:rFonts w:ascii="新細明體" w:hAnsi="新細明體" w:hint="eastAsia"/>
                <w:b/>
                <w:color w:val="000000" w:themeColor="text1"/>
                <w:szCs w:val="24"/>
              </w:rPr>
              <w:t>※此團費因有購物安排而得此優惠價錢，購物站購買每位貴賓</w:t>
            </w:r>
            <w:r>
              <w:rPr>
                <w:rFonts w:ascii="新細明體" w:hAnsi="新細明體" w:hint="eastAsia"/>
                <w:b/>
                <w:color w:val="000000" w:themeColor="text1"/>
                <w:szCs w:val="24"/>
              </w:rPr>
              <w:t>只</w:t>
            </w:r>
            <w:r w:rsidRPr="00304F34">
              <w:rPr>
                <w:rFonts w:ascii="新細明體" w:hAnsi="新細明體" w:hint="eastAsia"/>
                <w:b/>
                <w:color w:val="000000" w:themeColor="text1"/>
                <w:szCs w:val="24"/>
              </w:rPr>
              <w:t>停留90分鐘購物時間，</w:t>
            </w:r>
            <w:r w:rsidR="002D0FE9">
              <w:rPr>
                <w:rFonts w:ascii="新細明體" w:hAnsi="新細明體" w:hint="eastAsia"/>
                <w:b/>
                <w:color w:val="000000" w:themeColor="text1"/>
                <w:szCs w:val="24"/>
              </w:rPr>
              <w:t>敬</w:t>
            </w:r>
            <w:r w:rsidRPr="00304F34">
              <w:rPr>
                <w:rFonts w:ascii="新細明體" w:hAnsi="新細明體" w:hint="eastAsia"/>
                <w:b/>
                <w:color w:val="000000" w:themeColor="text1"/>
                <w:szCs w:val="24"/>
              </w:rPr>
              <w:t>請貴賓</w:t>
            </w:r>
          </w:p>
          <w:p w:rsidR="00542B0E" w:rsidRDefault="002D0FE9" w:rsidP="000957E5">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00542B0E" w:rsidRPr="00304F34">
              <w:rPr>
                <w:rFonts w:ascii="新細明體" w:hAnsi="新細明體" w:hint="eastAsia"/>
                <w:b/>
                <w:color w:val="000000" w:themeColor="text1"/>
                <w:szCs w:val="24"/>
              </w:rPr>
              <w:t>配合參觀購物</w:t>
            </w:r>
            <w:r w:rsidR="00542B0E" w:rsidRPr="00273984">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如果貴賓不想有購物</w:t>
            </w:r>
            <w:r>
              <w:rPr>
                <w:rFonts w:ascii="新細明體" w:hAnsi="新細明體" w:hint="eastAsia"/>
                <w:b/>
                <w:color w:val="000000" w:themeColor="text1"/>
                <w:szCs w:val="24"/>
              </w:rPr>
              <w:t>站</w:t>
            </w:r>
            <w:r w:rsidR="00542B0E" w:rsidRPr="00304F34">
              <w:rPr>
                <w:rFonts w:ascii="新細明體" w:hAnsi="新細明體" w:hint="eastAsia"/>
                <w:b/>
                <w:color w:val="000000" w:themeColor="text1"/>
                <w:szCs w:val="24"/>
              </w:rPr>
              <w:t>，建議您可選擇參加本公司無購物旅遊產品。</w:t>
            </w:r>
          </w:p>
          <w:p w:rsidR="002D0FE9" w:rsidRPr="00304F34" w:rsidRDefault="00542B0E" w:rsidP="004F78DD">
            <w:pPr>
              <w:spacing w:line="320" w:lineRule="exact"/>
              <w:ind w:leftChars="-59" w:left="-142"/>
              <w:rPr>
                <w:rFonts w:ascii="新細明體" w:hAnsi="新細明體"/>
                <w:b/>
                <w:color w:val="000000" w:themeColor="text1"/>
                <w:szCs w:val="24"/>
              </w:rPr>
            </w:pP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備註：1.</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行程安排以當地旅行社為主；會依當地交通狀況前後順序調整，保證景點不會縮減</w:t>
            </w:r>
            <w:r w:rsidRPr="004F78DD">
              <w:rPr>
                <w:rFonts w:asciiTheme="minorEastAsia" w:hAnsiTheme="minorEastAsia" w:hint="eastAsia"/>
                <w:b/>
                <w:color w:val="000000" w:themeColor="text1"/>
                <w:szCs w:val="24"/>
              </w:rPr>
              <w:t>。</w:t>
            </w:r>
          </w:p>
          <w:p w:rsidR="002D0FE9" w:rsidRDefault="00542B0E" w:rsidP="00273984">
            <w:pPr>
              <w:spacing w:line="320" w:lineRule="exact"/>
              <w:rPr>
                <w:rFonts w:asciiTheme="minorEastAsia" w:hAnsiTheme="minorEastAsia"/>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2.</w:t>
            </w:r>
            <w:r>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行程中如遇休館或維修</w:t>
            </w:r>
            <w:r w:rsidR="002D0FE9" w:rsidRPr="00092E03">
              <w:rPr>
                <w:rFonts w:asciiTheme="minorEastAsia" w:hAnsiTheme="minorEastAsia" w:hint="eastAsia"/>
                <w:b/>
                <w:color w:val="000000" w:themeColor="text1"/>
                <w:szCs w:val="24"/>
              </w:rPr>
              <w:t>，</w:t>
            </w:r>
            <w:r w:rsidR="002D0FE9">
              <w:rPr>
                <w:rFonts w:ascii="新細明體" w:hAnsi="新細明體" w:hint="eastAsia"/>
                <w:b/>
                <w:color w:val="000000" w:themeColor="text1"/>
                <w:szCs w:val="24"/>
              </w:rPr>
              <w:t>則視當地狀況以其他景點調整替代之</w:t>
            </w:r>
            <w:r w:rsidR="002D0FE9" w:rsidRPr="00092E03">
              <w:rPr>
                <w:rFonts w:asciiTheme="minorEastAsia" w:hAnsiTheme="minorEastAsia" w:hint="eastAsia"/>
                <w:b/>
                <w:color w:val="000000" w:themeColor="text1"/>
                <w:szCs w:val="24"/>
              </w:rPr>
              <w:t>。</w:t>
            </w:r>
          </w:p>
          <w:p w:rsidR="00542B0E" w:rsidRPr="00304F34" w:rsidRDefault="002D0FE9" w:rsidP="00273984">
            <w:pPr>
              <w:spacing w:line="320" w:lineRule="exact"/>
              <w:rPr>
                <w:rFonts w:ascii="新細明體" w:hAnsi="新細明體"/>
                <w:b/>
                <w:color w:val="000000" w:themeColor="text1"/>
                <w:szCs w:val="24"/>
              </w:rPr>
            </w:pPr>
            <w:r>
              <w:rPr>
                <w:rFonts w:asciiTheme="minorEastAsia" w:hAnsiTheme="minorEastAsia" w:hint="eastAsia"/>
                <w:b/>
                <w:color w:val="000000" w:themeColor="text1"/>
                <w:szCs w:val="24"/>
              </w:rPr>
              <w:t xml:space="preserve">       </w:t>
            </w:r>
            <w:r>
              <w:rPr>
                <w:rFonts w:ascii="新細明體" w:hAnsi="新細明體" w:hint="eastAsia"/>
                <w:b/>
                <w:color w:val="000000" w:themeColor="text1"/>
                <w:szCs w:val="24"/>
              </w:rPr>
              <w:t>3</w:t>
            </w:r>
            <w:r w:rsidRPr="00304F34">
              <w:rPr>
                <w:rFonts w:ascii="新細明體" w:hAnsi="新細明體" w:hint="eastAsia"/>
                <w:b/>
                <w:color w:val="000000" w:themeColor="text1"/>
                <w:szCs w:val="24"/>
              </w:rPr>
              <w:t>.</w:t>
            </w:r>
            <w:r>
              <w:rPr>
                <w:rFonts w:ascii="新細明體" w:hAnsi="新細明體" w:hint="eastAsia"/>
                <w:b/>
                <w:color w:val="000000" w:themeColor="text1"/>
                <w:szCs w:val="24"/>
              </w:rPr>
              <w:t xml:space="preserve"> </w:t>
            </w:r>
            <w:r w:rsidR="00542B0E">
              <w:rPr>
                <w:rFonts w:ascii="新細明體" w:hAnsi="新細明體" w:hint="eastAsia"/>
                <w:b/>
                <w:color w:val="000000" w:themeColor="text1"/>
                <w:szCs w:val="24"/>
              </w:rPr>
              <w:t>行程需</w:t>
            </w:r>
            <w:r w:rsidR="00542B0E" w:rsidRPr="00304F34">
              <w:rPr>
                <w:rFonts w:ascii="新細明體" w:hAnsi="新細明體" w:hint="eastAsia"/>
                <w:b/>
                <w:color w:val="000000" w:themeColor="text1"/>
                <w:szCs w:val="24"/>
              </w:rPr>
              <w:t>全程參加</w:t>
            </w:r>
            <w:r w:rsidRPr="002D0FE9">
              <w:rPr>
                <w:rFonts w:asciiTheme="minorEastAsia" w:hAnsiTheme="minorEastAsia" w:hint="eastAsia"/>
                <w:b/>
                <w:color w:val="000000" w:themeColor="text1"/>
                <w:szCs w:val="24"/>
              </w:rPr>
              <w:t>，</w:t>
            </w:r>
            <w:r w:rsidR="00542B0E" w:rsidRPr="00304F34">
              <w:rPr>
                <w:rFonts w:ascii="新細明體" w:hAnsi="新細明體" w:hint="eastAsia"/>
                <w:b/>
                <w:color w:val="000000" w:themeColor="text1"/>
                <w:szCs w:val="24"/>
              </w:rPr>
              <w:t>若脫隊無法享有優惠專案，所以必需要補價差，敬請見諒</w:t>
            </w:r>
            <w:r w:rsidR="00542B0E" w:rsidRPr="004F78DD">
              <w:rPr>
                <w:rFonts w:asciiTheme="minorEastAsia" w:hAnsiTheme="minorEastAsia" w:hint="eastAsia"/>
                <w:b/>
                <w:color w:val="000000" w:themeColor="text1"/>
                <w:szCs w:val="24"/>
              </w:rPr>
              <w:t>。</w:t>
            </w:r>
          </w:p>
          <w:p w:rsidR="00092E03" w:rsidRPr="00304F34" w:rsidRDefault="00542B0E" w:rsidP="00C64CE2">
            <w:pPr>
              <w:spacing w:line="320" w:lineRule="exact"/>
              <w:rPr>
                <w:rFonts w:ascii="新細明體" w:hAnsi="新細明體"/>
                <w:b/>
                <w:color w:val="000000" w:themeColor="text1"/>
                <w:szCs w:val="24"/>
              </w:rPr>
            </w:pPr>
            <w:r w:rsidRPr="00304F34">
              <w:rPr>
                <w:rFonts w:ascii="新細明體" w:hAnsi="新細明體" w:hint="eastAsia"/>
                <w:b/>
                <w:color w:val="000000" w:themeColor="text1"/>
                <w:szCs w:val="24"/>
              </w:rPr>
              <w:t xml:space="preserve">     </w:t>
            </w:r>
            <w:r>
              <w:rPr>
                <w:rFonts w:ascii="新細明體" w:hAnsi="新細明體" w:hint="eastAsia"/>
                <w:b/>
                <w:color w:val="000000" w:themeColor="text1"/>
                <w:szCs w:val="24"/>
              </w:rPr>
              <w:t xml:space="preserve"> </w:t>
            </w:r>
            <w:r w:rsidRPr="00304F34">
              <w:rPr>
                <w:rFonts w:ascii="新細明體" w:hAnsi="新細明體" w:hint="eastAsia"/>
                <w:b/>
                <w:color w:val="000000" w:themeColor="text1"/>
                <w:szCs w:val="24"/>
              </w:rPr>
              <w:t xml:space="preserve"> </w:t>
            </w:r>
            <w:r w:rsidR="002D0FE9">
              <w:rPr>
                <w:rFonts w:ascii="新細明體" w:hAnsi="新細明體" w:hint="eastAsia"/>
                <w:b/>
                <w:color w:val="000000" w:themeColor="text1"/>
                <w:szCs w:val="24"/>
              </w:rPr>
              <w:t xml:space="preserve">4. </w:t>
            </w:r>
            <w:r w:rsidRPr="00304F34">
              <w:rPr>
                <w:rFonts w:ascii="新細明體" w:hAnsi="新細明體" w:hint="eastAsia"/>
                <w:b/>
                <w:color w:val="000000" w:themeColor="text1"/>
                <w:szCs w:val="24"/>
              </w:rPr>
              <w:t>團費報價已包含60歲以上老人優惠票，若有產生恕不退還。</w:t>
            </w:r>
            <w:r w:rsidR="00092E03">
              <w:rPr>
                <w:rFonts w:ascii="新細明體" w:hAnsi="新細明體" w:hint="eastAsia"/>
                <w:b/>
                <w:color w:val="000000" w:themeColor="text1"/>
                <w:szCs w:val="24"/>
              </w:rPr>
              <w:t xml:space="preserve">      </w:t>
            </w:r>
          </w:p>
        </w:tc>
      </w:tr>
    </w:tbl>
    <w:p w:rsidR="000A03D5" w:rsidRPr="002A6546" w:rsidRDefault="000A03D5" w:rsidP="002A6546">
      <w:pPr>
        <w:spacing w:line="240" w:lineRule="exact"/>
        <w:rPr>
          <w:rFonts w:ascii="SimSun" w:hAnsi="SimSun" w:cs="Arial"/>
          <w:b/>
          <w:szCs w:val="24"/>
        </w:rPr>
      </w:pPr>
    </w:p>
    <w:p w:rsidR="000A03D5" w:rsidRPr="00F4308C" w:rsidRDefault="000A03D5" w:rsidP="00C26FB9">
      <w:pPr>
        <w:spacing w:line="240" w:lineRule="exact"/>
        <w:ind w:leftChars="150" w:left="360" w:firstLineChars="3100" w:firstLine="7469"/>
        <w:rPr>
          <w:rFonts w:ascii="SimSun" w:eastAsia="SimSun" w:hAnsi="SimSun" w:cs="Arial"/>
          <w:b/>
          <w:szCs w:val="24"/>
          <w:shd w:val="clear" w:color="auto" w:fill="FFFFFF"/>
          <w:lang w:eastAsia="zh-CN"/>
        </w:rPr>
      </w:pPr>
    </w:p>
    <w:sectPr w:rsidR="000A03D5" w:rsidRPr="00F4308C" w:rsidSect="00AD3E97">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4DB" w:rsidRDefault="00E944DB" w:rsidP="00761FE7">
      <w:r>
        <w:separator/>
      </w:r>
    </w:p>
  </w:endnote>
  <w:endnote w:type="continuationSeparator" w:id="0">
    <w:p w:rsidR="00E944DB" w:rsidRDefault="00E944DB"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微軟正黑體">
    <w:altName w:val="Times New Roman"/>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4DB" w:rsidRDefault="00E944DB" w:rsidP="00761FE7">
      <w:r>
        <w:separator/>
      </w:r>
    </w:p>
  </w:footnote>
  <w:footnote w:type="continuationSeparator" w:id="0">
    <w:p w:rsidR="00E944DB" w:rsidRDefault="00E944DB"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673A8"/>
    <w:multiLevelType w:val="hybridMultilevel"/>
    <w:tmpl w:val="CBCCF8D2"/>
    <w:lvl w:ilvl="0" w:tplc="EE8630C8">
      <w:start w:val="3"/>
      <w:numFmt w:val="taiwaneseCountingThousand"/>
      <w:lvlText w:val="第%1天"/>
      <w:lvlJc w:val="left"/>
      <w:pPr>
        <w:ind w:left="722" w:hanging="756"/>
      </w:pPr>
      <w:rPr>
        <w:rFonts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1">
    <w:nsid w:val="41D413E4"/>
    <w:multiLevelType w:val="hybridMultilevel"/>
    <w:tmpl w:val="8474F488"/>
    <w:lvl w:ilvl="0" w:tplc="2D0459C0">
      <w:start w:val="1"/>
      <w:numFmt w:val="taiwaneseCountingThousand"/>
      <w:lvlText w:val="第%1天"/>
      <w:lvlJc w:val="left"/>
      <w:pPr>
        <w:ind w:left="806" w:hanging="840"/>
      </w:pPr>
      <w:rPr>
        <w:rFonts w:ascii="新細明體" w:hAnsi="新細明體" w:hint="default"/>
      </w:rPr>
    </w:lvl>
    <w:lvl w:ilvl="1" w:tplc="04090019" w:tentative="1">
      <w:start w:val="1"/>
      <w:numFmt w:val="ideographTraditional"/>
      <w:lvlText w:val="%2、"/>
      <w:lvlJc w:val="left"/>
      <w:pPr>
        <w:ind w:left="926" w:hanging="480"/>
      </w:pPr>
    </w:lvl>
    <w:lvl w:ilvl="2" w:tplc="0409001B" w:tentative="1">
      <w:start w:val="1"/>
      <w:numFmt w:val="lowerRoman"/>
      <w:lvlText w:val="%3."/>
      <w:lvlJc w:val="right"/>
      <w:pPr>
        <w:ind w:left="1406" w:hanging="480"/>
      </w:pPr>
    </w:lvl>
    <w:lvl w:ilvl="3" w:tplc="0409000F" w:tentative="1">
      <w:start w:val="1"/>
      <w:numFmt w:val="decimal"/>
      <w:lvlText w:val="%4."/>
      <w:lvlJc w:val="left"/>
      <w:pPr>
        <w:ind w:left="1886" w:hanging="480"/>
      </w:pPr>
    </w:lvl>
    <w:lvl w:ilvl="4" w:tplc="04090019" w:tentative="1">
      <w:start w:val="1"/>
      <w:numFmt w:val="ideographTraditional"/>
      <w:lvlText w:val="%5、"/>
      <w:lvlJc w:val="left"/>
      <w:pPr>
        <w:ind w:left="2366" w:hanging="480"/>
      </w:pPr>
    </w:lvl>
    <w:lvl w:ilvl="5" w:tplc="0409001B" w:tentative="1">
      <w:start w:val="1"/>
      <w:numFmt w:val="lowerRoman"/>
      <w:lvlText w:val="%6."/>
      <w:lvlJc w:val="right"/>
      <w:pPr>
        <w:ind w:left="2846" w:hanging="480"/>
      </w:pPr>
    </w:lvl>
    <w:lvl w:ilvl="6" w:tplc="0409000F" w:tentative="1">
      <w:start w:val="1"/>
      <w:numFmt w:val="decimal"/>
      <w:lvlText w:val="%7."/>
      <w:lvlJc w:val="left"/>
      <w:pPr>
        <w:ind w:left="3326" w:hanging="480"/>
      </w:pPr>
    </w:lvl>
    <w:lvl w:ilvl="7" w:tplc="04090019" w:tentative="1">
      <w:start w:val="1"/>
      <w:numFmt w:val="ideographTraditional"/>
      <w:lvlText w:val="%8、"/>
      <w:lvlJc w:val="left"/>
      <w:pPr>
        <w:ind w:left="3806" w:hanging="480"/>
      </w:pPr>
    </w:lvl>
    <w:lvl w:ilvl="8" w:tplc="0409001B" w:tentative="1">
      <w:start w:val="1"/>
      <w:numFmt w:val="lowerRoman"/>
      <w:lvlText w:val="%9."/>
      <w:lvlJc w:val="right"/>
      <w:pPr>
        <w:ind w:left="4286" w:hanging="480"/>
      </w:pPr>
    </w:lvl>
  </w:abstractNum>
  <w:abstractNum w:abstractNumId="2">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445BA"/>
    <w:rsid w:val="00056F46"/>
    <w:rsid w:val="00063375"/>
    <w:rsid w:val="000646CF"/>
    <w:rsid w:val="0006485B"/>
    <w:rsid w:val="00065BCB"/>
    <w:rsid w:val="00066938"/>
    <w:rsid w:val="00067621"/>
    <w:rsid w:val="00072890"/>
    <w:rsid w:val="000740F4"/>
    <w:rsid w:val="00075157"/>
    <w:rsid w:val="000769A1"/>
    <w:rsid w:val="0007741E"/>
    <w:rsid w:val="00082A4D"/>
    <w:rsid w:val="00082B5B"/>
    <w:rsid w:val="00082C75"/>
    <w:rsid w:val="00090E79"/>
    <w:rsid w:val="000911F4"/>
    <w:rsid w:val="0009129F"/>
    <w:rsid w:val="00092E03"/>
    <w:rsid w:val="00093913"/>
    <w:rsid w:val="00093F3D"/>
    <w:rsid w:val="000957E5"/>
    <w:rsid w:val="000A03D5"/>
    <w:rsid w:val="000A3C1C"/>
    <w:rsid w:val="000A404D"/>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1399"/>
    <w:rsid w:val="000E2A3D"/>
    <w:rsid w:val="000E348E"/>
    <w:rsid w:val="000F0C63"/>
    <w:rsid w:val="000F2EA8"/>
    <w:rsid w:val="00101766"/>
    <w:rsid w:val="00101AB4"/>
    <w:rsid w:val="00102384"/>
    <w:rsid w:val="0010386C"/>
    <w:rsid w:val="00107804"/>
    <w:rsid w:val="00112E85"/>
    <w:rsid w:val="0011453D"/>
    <w:rsid w:val="001223F7"/>
    <w:rsid w:val="00122FF3"/>
    <w:rsid w:val="00125269"/>
    <w:rsid w:val="0013359D"/>
    <w:rsid w:val="00134651"/>
    <w:rsid w:val="00134E23"/>
    <w:rsid w:val="00145354"/>
    <w:rsid w:val="00147110"/>
    <w:rsid w:val="001474EC"/>
    <w:rsid w:val="00150D2E"/>
    <w:rsid w:val="00151FF9"/>
    <w:rsid w:val="00156D87"/>
    <w:rsid w:val="001604E4"/>
    <w:rsid w:val="0016368C"/>
    <w:rsid w:val="00164E6F"/>
    <w:rsid w:val="00166073"/>
    <w:rsid w:val="00166B7A"/>
    <w:rsid w:val="00167F62"/>
    <w:rsid w:val="00170642"/>
    <w:rsid w:val="00170A8E"/>
    <w:rsid w:val="00173657"/>
    <w:rsid w:val="00180402"/>
    <w:rsid w:val="001810C1"/>
    <w:rsid w:val="00181C2B"/>
    <w:rsid w:val="00182E3B"/>
    <w:rsid w:val="00185136"/>
    <w:rsid w:val="00185A4C"/>
    <w:rsid w:val="00185E54"/>
    <w:rsid w:val="0018706F"/>
    <w:rsid w:val="00187790"/>
    <w:rsid w:val="00187F66"/>
    <w:rsid w:val="00187FEC"/>
    <w:rsid w:val="00192F12"/>
    <w:rsid w:val="001A53DB"/>
    <w:rsid w:val="001B3604"/>
    <w:rsid w:val="001B62EF"/>
    <w:rsid w:val="001D054D"/>
    <w:rsid w:val="001D157F"/>
    <w:rsid w:val="001D2D83"/>
    <w:rsid w:val="001D3A49"/>
    <w:rsid w:val="001D5160"/>
    <w:rsid w:val="001D6C64"/>
    <w:rsid w:val="001E5890"/>
    <w:rsid w:val="001E6A60"/>
    <w:rsid w:val="001E7702"/>
    <w:rsid w:val="001F1955"/>
    <w:rsid w:val="001F5771"/>
    <w:rsid w:val="001F59D9"/>
    <w:rsid w:val="0020063F"/>
    <w:rsid w:val="002019F5"/>
    <w:rsid w:val="0020256F"/>
    <w:rsid w:val="002057A1"/>
    <w:rsid w:val="00205A39"/>
    <w:rsid w:val="00206B9B"/>
    <w:rsid w:val="002077C5"/>
    <w:rsid w:val="00212AE8"/>
    <w:rsid w:val="00213A75"/>
    <w:rsid w:val="002209ED"/>
    <w:rsid w:val="00224755"/>
    <w:rsid w:val="00227314"/>
    <w:rsid w:val="00230838"/>
    <w:rsid w:val="00231058"/>
    <w:rsid w:val="002320A9"/>
    <w:rsid w:val="00233457"/>
    <w:rsid w:val="00234F07"/>
    <w:rsid w:val="00236DDC"/>
    <w:rsid w:val="0024552C"/>
    <w:rsid w:val="00245D6B"/>
    <w:rsid w:val="00252A34"/>
    <w:rsid w:val="0025472A"/>
    <w:rsid w:val="00255630"/>
    <w:rsid w:val="00255B51"/>
    <w:rsid w:val="00262794"/>
    <w:rsid w:val="00270B48"/>
    <w:rsid w:val="00273984"/>
    <w:rsid w:val="002757DF"/>
    <w:rsid w:val="002758C0"/>
    <w:rsid w:val="002903FA"/>
    <w:rsid w:val="002928C0"/>
    <w:rsid w:val="00294493"/>
    <w:rsid w:val="00296DA4"/>
    <w:rsid w:val="00297FE8"/>
    <w:rsid w:val="002A21A9"/>
    <w:rsid w:val="002A4159"/>
    <w:rsid w:val="002A4275"/>
    <w:rsid w:val="002A54D6"/>
    <w:rsid w:val="002A6546"/>
    <w:rsid w:val="002B0726"/>
    <w:rsid w:val="002B13EA"/>
    <w:rsid w:val="002B7EAB"/>
    <w:rsid w:val="002C0AB8"/>
    <w:rsid w:val="002C1FBA"/>
    <w:rsid w:val="002C2F08"/>
    <w:rsid w:val="002C43ED"/>
    <w:rsid w:val="002C47F3"/>
    <w:rsid w:val="002C7BB9"/>
    <w:rsid w:val="002D0FA8"/>
    <w:rsid w:val="002D0FE9"/>
    <w:rsid w:val="002D6193"/>
    <w:rsid w:val="002D7F6E"/>
    <w:rsid w:val="002E0E9D"/>
    <w:rsid w:val="002E2775"/>
    <w:rsid w:val="002E3859"/>
    <w:rsid w:val="002E5423"/>
    <w:rsid w:val="002E6ED1"/>
    <w:rsid w:val="002F1C35"/>
    <w:rsid w:val="002F3152"/>
    <w:rsid w:val="002F5808"/>
    <w:rsid w:val="00304F34"/>
    <w:rsid w:val="003057CE"/>
    <w:rsid w:val="00306B69"/>
    <w:rsid w:val="00306E5E"/>
    <w:rsid w:val="00306F04"/>
    <w:rsid w:val="00310710"/>
    <w:rsid w:val="00313868"/>
    <w:rsid w:val="00313CCA"/>
    <w:rsid w:val="003143BF"/>
    <w:rsid w:val="003157C2"/>
    <w:rsid w:val="0031744A"/>
    <w:rsid w:val="00317B68"/>
    <w:rsid w:val="00317C41"/>
    <w:rsid w:val="0032048F"/>
    <w:rsid w:val="0032157A"/>
    <w:rsid w:val="00322C2A"/>
    <w:rsid w:val="00323BD9"/>
    <w:rsid w:val="00324480"/>
    <w:rsid w:val="0032589B"/>
    <w:rsid w:val="00327FD8"/>
    <w:rsid w:val="003322D5"/>
    <w:rsid w:val="00333421"/>
    <w:rsid w:val="003379EF"/>
    <w:rsid w:val="00340606"/>
    <w:rsid w:val="00340B6F"/>
    <w:rsid w:val="003418DE"/>
    <w:rsid w:val="00346A1E"/>
    <w:rsid w:val="00346CEA"/>
    <w:rsid w:val="00363B57"/>
    <w:rsid w:val="003640B3"/>
    <w:rsid w:val="003670EA"/>
    <w:rsid w:val="003706E5"/>
    <w:rsid w:val="0037122A"/>
    <w:rsid w:val="00371D72"/>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39F6"/>
    <w:rsid w:val="003A43B2"/>
    <w:rsid w:val="003A512D"/>
    <w:rsid w:val="003A75F0"/>
    <w:rsid w:val="003B35CC"/>
    <w:rsid w:val="003B38E4"/>
    <w:rsid w:val="003B6748"/>
    <w:rsid w:val="003B74DE"/>
    <w:rsid w:val="003C0669"/>
    <w:rsid w:val="003C4810"/>
    <w:rsid w:val="003C56A5"/>
    <w:rsid w:val="003D0646"/>
    <w:rsid w:val="003D0BE1"/>
    <w:rsid w:val="003D1933"/>
    <w:rsid w:val="003D389D"/>
    <w:rsid w:val="003D6540"/>
    <w:rsid w:val="003E02A4"/>
    <w:rsid w:val="003E13F9"/>
    <w:rsid w:val="003E2FDE"/>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288D"/>
    <w:rsid w:val="00463FAA"/>
    <w:rsid w:val="0046611F"/>
    <w:rsid w:val="00467988"/>
    <w:rsid w:val="004766FC"/>
    <w:rsid w:val="00480572"/>
    <w:rsid w:val="004873E2"/>
    <w:rsid w:val="004916B7"/>
    <w:rsid w:val="004979AA"/>
    <w:rsid w:val="00497E0A"/>
    <w:rsid w:val="004A0C87"/>
    <w:rsid w:val="004A100F"/>
    <w:rsid w:val="004A2E38"/>
    <w:rsid w:val="004B417C"/>
    <w:rsid w:val="004B76EC"/>
    <w:rsid w:val="004C4980"/>
    <w:rsid w:val="004D02F7"/>
    <w:rsid w:val="004D0411"/>
    <w:rsid w:val="004D2AF1"/>
    <w:rsid w:val="004D5224"/>
    <w:rsid w:val="004D5897"/>
    <w:rsid w:val="004D61BB"/>
    <w:rsid w:val="004E06D1"/>
    <w:rsid w:val="004E13B8"/>
    <w:rsid w:val="004F00EB"/>
    <w:rsid w:val="004F1394"/>
    <w:rsid w:val="004F446A"/>
    <w:rsid w:val="004F4AD2"/>
    <w:rsid w:val="004F7883"/>
    <w:rsid w:val="004F78DD"/>
    <w:rsid w:val="004F7ECF"/>
    <w:rsid w:val="00501649"/>
    <w:rsid w:val="005016A5"/>
    <w:rsid w:val="00501CBC"/>
    <w:rsid w:val="005039F4"/>
    <w:rsid w:val="005116C2"/>
    <w:rsid w:val="00513F09"/>
    <w:rsid w:val="00516894"/>
    <w:rsid w:val="005179BA"/>
    <w:rsid w:val="00530A87"/>
    <w:rsid w:val="005345E1"/>
    <w:rsid w:val="00536898"/>
    <w:rsid w:val="005373EA"/>
    <w:rsid w:val="0054165D"/>
    <w:rsid w:val="00542A57"/>
    <w:rsid w:val="00542B0E"/>
    <w:rsid w:val="005436C0"/>
    <w:rsid w:val="005509B5"/>
    <w:rsid w:val="005515AE"/>
    <w:rsid w:val="00551B24"/>
    <w:rsid w:val="00554F34"/>
    <w:rsid w:val="005606E8"/>
    <w:rsid w:val="00561C3A"/>
    <w:rsid w:val="00564696"/>
    <w:rsid w:val="00564964"/>
    <w:rsid w:val="00565E3C"/>
    <w:rsid w:val="00572B90"/>
    <w:rsid w:val="00576C7E"/>
    <w:rsid w:val="00576E59"/>
    <w:rsid w:val="00580B53"/>
    <w:rsid w:val="0058159A"/>
    <w:rsid w:val="00582502"/>
    <w:rsid w:val="0058389B"/>
    <w:rsid w:val="00583D03"/>
    <w:rsid w:val="005840B3"/>
    <w:rsid w:val="005871E7"/>
    <w:rsid w:val="0058749A"/>
    <w:rsid w:val="00590DEB"/>
    <w:rsid w:val="0059535B"/>
    <w:rsid w:val="00596912"/>
    <w:rsid w:val="005A26AB"/>
    <w:rsid w:val="005A28CA"/>
    <w:rsid w:val="005A6077"/>
    <w:rsid w:val="005A7636"/>
    <w:rsid w:val="005B2E31"/>
    <w:rsid w:val="005B3130"/>
    <w:rsid w:val="005B5A07"/>
    <w:rsid w:val="005C7D65"/>
    <w:rsid w:val="005D116B"/>
    <w:rsid w:val="005D2671"/>
    <w:rsid w:val="005D2BBF"/>
    <w:rsid w:val="005D76E5"/>
    <w:rsid w:val="005E0D70"/>
    <w:rsid w:val="005E573B"/>
    <w:rsid w:val="005E5F8C"/>
    <w:rsid w:val="005F24B7"/>
    <w:rsid w:val="005F33E4"/>
    <w:rsid w:val="005F620F"/>
    <w:rsid w:val="005F75FA"/>
    <w:rsid w:val="00601DD6"/>
    <w:rsid w:val="00602353"/>
    <w:rsid w:val="00612F1A"/>
    <w:rsid w:val="006154A2"/>
    <w:rsid w:val="0061648E"/>
    <w:rsid w:val="00616F70"/>
    <w:rsid w:val="00617C0D"/>
    <w:rsid w:val="00620381"/>
    <w:rsid w:val="0062088C"/>
    <w:rsid w:val="00620B9E"/>
    <w:rsid w:val="006240FD"/>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6776"/>
    <w:rsid w:val="00687A65"/>
    <w:rsid w:val="00696CE2"/>
    <w:rsid w:val="00697CC4"/>
    <w:rsid w:val="006A0683"/>
    <w:rsid w:val="006A1245"/>
    <w:rsid w:val="006A1490"/>
    <w:rsid w:val="006A250B"/>
    <w:rsid w:val="006A7BE4"/>
    <w:rsid w:val="006B0615"/>
    <w:rsid w:val="006C1207"/>
    <w:rsid w:val="006C15AF"/>
    <w:rsid w:val="006C2A3E"/>
    <w:rsid w:val="006C33F3"/>
    <w:rsid w:val="006C3441"/>
    <w:rsid w:val="006C76D1"/>
    <w:rsid w:val="006D2B57"/>
    <w:rsid w:val="006D323F"/>
    <w:rsid w:val="006D4926"/>
    <w:rsid w:val="006D5DAF"/>
    <w:rsid w:val="006D61C6"/>
    <w:rsid w:val="006D767F"/>
    <w:rsid w:val="006E09F3"/>
    <w:rsid w:val="006E0E9E"/>
    <w:rsid w:val="006E16C2"/>
    <w:rsid w:val="006E46AB"/>
    <w:rsid w:val="006E72A3"/>
    <w:rsid w:val="006E78F1"/>
    <w:rsid w:val="006E7F62"/>
    <w:rsid w:val="00700D5B"/>
    <w:rsid w:val="00701D2B"/>
    <w:rsid w:val="00707D37"/>
    <w:rsid w:val="00713C88"/>
    <w:rsid w:val="00716C96"/>
    <w:rsid w:val="007176E8"/>
    <w:rsid w:val="0072458D"/>
    <w:rsid w:val="007301A6"/>
    <w:rsid w:val="00731D48"/>
    <w:rsid w:val="00734E00"/>
    <w:rsid w:val="00735025"/>
    <w:rsid w:val="007351D1"/>
    <w:rsid w:val="00740FF8"/>
    <w:rsid w:val="00741B10"/>
    <w:rsid w:val="00751685"/>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B3446"/>
    <w:rsid w:val="007C5940"/>
    <w:rsid w:val="007C5D94"/>
    <w:rsid w:val="007D180D"/>
    <w:rsid w:val="007D2DAD"/>
    <w:rsid w:val="007E0817"/>
    <w:rsid w:val="007E11BD"/>
    <w:rsid w:val="007E2AC4"/>
    <w:rsid w:val="007E2C6C"/>
    <w:rsid w:val="007E2F80"/>
    <w:rsid w:val="007E381D"/>
    <w:rsid w:val="007F08F5"/>
    <w:rsid w:val="007F1FBA"/>
    <w:rsid w:val="007F4028"/>
    <w:rsid w:val="007F5A96"/>
    <w:rsid w:val="007F5D99"/>
    <w:rsid w:val="00803903"/>
    <w:rsid w:val="0081143D"/>
    <w:rsid w:val="008129A7"/>
    <w:rsid w:val="00813764"/>
    <w:rsid w:val="00814A36"/>
    <w:rsid w:val="0081744B"/>
    <w:rsid w:val="00821CAA"/>
    <w:rsid w:val="008262AE"/>
    <w:rsid w:val="008305CE"/>
    <w:rsid w:val="00837600"/>
    <w:rsid w:val="008400A1"/>
    <w:rsid w:val="0084022B"/>
    <w:rsid w:val="008426C7"/>
    <w:rsid w:val="008427D3"/>
    <w:rsid w:val="00843033"/>
    <w:rsid w:val="0085274F"/>
    <w:rsid w:val="00853057"/>
    <w:rsid w:val="00862AD7"/>
    <w:rsid w:val="00862DF3"/>
    <w:rsid w:val="00863520"/>
    <w:rsid w:val="008673A7"/>
    <w:rsid w:val="00867D72"/>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4167"/>
    <w:rsid w:val="008A68C1"/>
    <w:rsid w:val="008B0311"/>
    <w:rsid w:val="008B3B56"/>
    <w:rsid w:val="008B55E9"/>
    <w:rsid w:val="008B7057"/>
    <w:rsid w:val="008C17C1"/>
    <w:rsid w:val="008C2029"/>
    <w:rsid w:val="008C5CE5"/>
    <w:rsid w:val="008C7211"/>
    <w:rsid w:val="008C72C0"/>
    <w:rsid w:val="008D5C03"/>
    <w:rsid w:val="008D6015"/>
    <w:rsid w:val="008D771B"/>
    <w:rsid w:val="008E0EC8"/>
    <w:rsid w:val="008E287F"/>
    <w:rsid w:val="008F30F4"/>
    <w:rsid w:val="008F7303"/>
    <w:rsid w:val="00904770"/>
    <w:rsid w:val="00904C99"/>
    <w:rsid w:val="00905057"/>
    <w:rsid w:val="0090676D"/>
    <w:rsid w:val="00906AE0"/>
    <w:rsid w:val="00911CBA"/>
    <w:rsid w:val="00912644"/>
    <w:rsid w:val="00913CEB"/>
    <w:rsid w:val="00914FCF"/>
    <w:rsid w:val="009200BC"/>
    <w:rsid w:val="0092685B"/>
    <w:rsid w:val="00926BC3"/>
    <w:rsid w:val="00927C2C"/>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09D1"/>
    <w:rsid w:val="0098232B"/>
    <w:rsid w:val="00982EE6"/>
    <w:rsid w:val="009837EF"/>
    <w:rsid w:val="00987301"/>
    <w:rsid w:val="009933FD"/>
    <w:rsid w:val="00996B27"/>
    <w:rsid w:val="009A2FD1"/>
    <w:rsid w:val="009A3BAC"/>
    <w:rsid w:val="009A4B88"/>
    <w:rsid w:val="009B2308"/>
    <w:rsid w:val="009B7053"/>
    <w:rsid w:val="009C01CC"/>
    <w:rsid w:val="009C0811"/>
    <w:rsid w:val="009C29F0"/>
    <w:rsid w:val="009C5C9A"/>
    <w:rsid w:val="009C5E1F"/>
    <w:rsid w:val="009D06E2"/>
    <w:rsid w:val="009E2DE4"/>
    <w:rsid w:val="009E5DD3"/>
    <w:rsid w:val="009E7846"/>
    <w:rsid w:val="009F054C"/>
    <w:rsid w:val="009F66BB"/>
    <w:rsid w:val="00A026B4"/>
    <w:rsid w:val="00A11F50"/>
    <w:rsid w:val="00A13F41"/>
    <w:rsid w:val="00A147CA"/>
    <w:rsid w:val="00A14948"/>
    <w:rsid w:val="00A16CB9"/>
    <w:rsid w:val="00A201B0"/>
    <w:rsid w:val="00A2086A"/>
    <w:rsid w:val="00A24B81"/>
    <w:rsid w:val="00A2587A"/>
    <w:rsid w:val="00A277DD"/>
    <w:rsid w:val="00A300CD"/>
    <w:rsid w:val="00A35E57"/>
    <w:rsid w:val="00A37301"/>
    <w:rsid w:val="00A42E79"/>
    <w:rsid w:val="00A44AFA"/>
    <w:rsid w:val="00A5054E"/>
    <w:rsid w:val="00A53305"/>
    <w:rsid w:val="00A53FC2"/>
    <w:rsid w:val="00A5687F"/>
    <w:rsid w:val="00A61D18"/>
    <w:rsid w:val="00A62B78"/>
    <w:rsid w:val="00A70766"/>
    <w:rsid w:val="00A7244A"/>
    <w:rsid w:val="00A73519"/>
    <w:rsid w:val="00A75E18"/>
    <w:rsid w:val="00A7778F"/>
    <w:rsid w:val="00A84D4C"/>
    <w:rsid w:val="00A85917"/>
    <w:rsid w:val="00A867ED"/>
    <w:rsid w:val="00A93A2A"/>
    <w:rsid w:val="00A93E2B"/>
    <w:rsid w:val="00A97406"/>
    <w:rsid w:val="00A97AB3"/>
    <w:rsid w:val="00AA02D0"/>
    <w:rsid w:val="00AA4A59"/>
    <w:rsid w:val="00AB0A22"/>
    <w:rsid w:val="00AB3380"/>
    <w:rsid w:val="00AB36C6"/>
    <w:rsid w:val="00AB3791"/>
    <w:rsid w:val="00AB520E"/>
    <w:rsid w:val="00AB5B48"/>
    <w:rsid w:val="00AB7455"/>
    <w:rsid w:val="00AC1D01"/>
    <w:rsid w:val="00AC4F64"/>
    <w:rsid w:val="00AC521D"/>
    <w:rsid w:val="00AC68C2"/>
    <w:rsid w:val="00AC706E"/>
    <w:rsid w:val="00AD2013"/>
    <w:rsid w:val="00AD3E97"/>
    <w:rsid w:val="00AE2553"/>
    <w:rsid w:val="00AE4FB0"/>
    <w:rsid w:val="00AE7800"/>
    <w:rsid w:val="00AF0D91"/>
    <w:rsid w:val="00AF2B32"/>
    <w:rsid w:val="00AF3F47"/>
    <w:rsid w:val="00AF63B7"/>
    <w:rsid w:val="00AF64CD"/>
    <w:rsid w:val="00AF73BE"/>
    <w:rsid w:val="00AF7535"/>
    <w:rsid w:val="00AF7FC2"/>
    <w:rsid w:val="00B003B9"/>
    <w:rsid w:val="00B02386"/>
    <w:rsid w:val="00B02A14"/>
    <w:rsid w:val="00B12EBA"/>
    <w:rsid w:val="00B16DA6"/>
    <w:rsid w:val="00B20410"/>
    <w:rsid w:val="00B21D6C"/>
    <w:rsid w:val="00B261CE"/>
    <w:rsid w:val="00B266B9"/>
    <w:rsid w:val="00B2703A"/>
    <w:rsid w:val="00B354E1"/>
    <w:rsid w:val="00B35DEE"/>
    <w:rsid w:val="00B40009"/>
    <w:rsid w:val="00B40407"/>
    <w:rsid w:val="00B43E0F"/>
    <w:rsid w:val="00B531BC"/>
    <w:rsid w:val="00B546B8"/>
    <w:rsid w:val="00B56747"/>
    <w:rsid w:val="00B56B33"/>
    <w:rsid w:val="00B614E9"/>
    <w:rsid w:val="00B6228D"/>
    <w:rsid w:val="00B649DF"/>
    <w:rsid w:val="00B67F95"/>
    <w:rsid w:val="00B71C6F"/>
    <w:rsid w:val="00B746F2"/>
    <w:rsid w:val="00B76073"/>
    <w:rsid w:val="00B76F21"/>
    <w:rsid w:val="00B770F0"/>
    <w:rsid w:val="00B823CC"/>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1E0A"/>
    <w:rsid w:val="00C226E0"/>
    <w:rsid w:val="00C23874"/>
    <w:rsid w:val="00C25A66"/>
    <w:rsid w:val="00C26CE2"/>
    <w:rsid w:val="00C26FB9"/>
    <w:rsid w:val="00C33177"/>
    <w:rsid w:val="00C34CDB"/>
    <w:rsid w:val="00C40B38"/>
    <w:rsid w:val="00C42E03"/>
    <w:rsid w:val="00C5292F"/>
    <w:rsid w:val="00C56F94"/>
    <w:rsid w:val="00C5765C"/>
    <w:rsid w:val="00C6080B"/>
    <w:rsid w:val="00C60EEA"/>
    <w:rsid w:val="00C62D19"/>
    <w:rsid w:val="00C64CE2"/>
    <w:rsid w:val="00C66B28"/>
    <w:rsid w:val="00C736D7"/>
    <w:rsid w:val="00C73A70"/>
    <w:rsid w:val="00C75670"/>
    <w:rsid w:val="00C759C5"/>
    <w:rsid w:val="00C75BCD"/>
    <w:rsid w:val="00C7771A"/>
    <w:rsid w:val="00C83FD6"/>
    <w:rsid w:val="00C840FE"/>
    <w:rsid w:val="00C84D35"/>
    <w:rsid w:val="00C93406"/>
    <w:rsid w:val="00C93C0B"/>
    <w:rsid w:val="00C93E2D"/>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37A"/>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80065"/>
    <w:rsid w:val="00D91CE2"/>
    <w:rsid w:val="00D93D6F"/>
    <w:rsid w:val="00D97CC4"/>
    <w:rsid w:val="00DA0457"/>
    <w:rsid w:val="00DA36C8"/>
    <w:rsid w:val="00DA3FEA"/>
    <w:rsid w:val="00DA43FB"/>
    <w:rsid w:val="00DB0880"/>
    <w:rsid w:val="00DB2B65"/>
    <w:rsid w:val="00DB4866"/>
    <w:rsid w:val="00DB506C"/>
    <w:rsid w:val="00DB59A6"/>
    <w:rsid w:val="00DB5C7B"/>
    <w:rsid w:val="00DB6533"/>
    <w:rsid w:val="00DB72FE"/>
    <w:rsid w:val="00DC088D"/>
    <w:rsid w:val="00DC148D"/>
    <w:rsid w:val="00DC2737"/>
    <w:rsid w:val="00DC2F84"/>
    <w:rsid w:val="00DC3E16"/>
    <w:rsid w:val="00DC4E14"/>
    <w:rsid w:val="00DC607B"/>
    <w:rsid w:val="00DC697F"/>
    <w:rsid w:val="00DC7318"/>
    <w:rsid w:val="00DC7A48"/>
    <w:rsid w:val="00DD0ED9"/>
    <w:rsid w:val="00DD23DE"/>
    <w:rsid w:val="00DD4D2D"/>
    <w:rsid w:val="00DE2045"/>
    <w:rsid w:val="00DE3D2B"/>
    <w:rsid w:val="00DE4BBB"/>
    <w:rsid w:val="00DE57C6"/>
    <w:rsid w:val="00E00F9B"/>
    <w:rsid w:val="00E03533"/>
    <w:rsid w:val="00E03D44"/>
    <w:rsid w:val="00E10B5A"/>
    <w:rsid w:val="00E10F03"/>
    <w:rsid w:val="00E11C6F"/>
    <w:rsid w:val="00E138ED"/>
    <w:rsid w:val="00E13BEA"/>
    <w:rsid w:val="00E167D0"/>
    <w:rsid w:val="00E17099"/>
    <w:rsid w:val="00E171C8"/>
    <w:rsid w:val="00E20535"/>
    <w:rsid w:val="00E235D1"/>
    <w:rsid w:val="00E31CC9"/>
    <w:rsid w:val="00E3336E"/>
    <w:rsid w:val="00E414E1"/>
    <w:rsid w:val="00E44377"/>
    <w:rsid w:val="00E44669"/>
    <w:rsid w:val="00E456D6"/>
    <w:rsid w:val="00E45BA9"/>
    <w:rsid w:val="00E51B07"/>
    <w:rsid w:val="00E52A28"/>
    <w:rsid w:val="00E54F0F"/>
    <w:rsid w:val="00E61C47"/>
    <w:rsid w:val="00E626E5"/>
    <w:rsid w:val="00E640FA"/>
    <w:rsid w:val="00E65EB6"/>
    <w:rsid w:val="00E702F6"/>
    <w:rsid w:val="00E70BB2"/>
    <w:rsid w:val="00E72004"/>
    <w:rsid w:val="00E72F27"/>
    <w:rsid w:val="00E74372"/>
    <w:rsid w:val="00E760E4"/>
    <w:rsid w:val="00E82553"/>
    <w:rsid w:val="00E91CAC"/>
    <w:rsid w:val="00E92331"/>
    <w:rsid w:val="00E938C3"/>
    <w:rsid w:val="00E944DB"/>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1C5C"/>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08C"/>
    <w:rsid w:val="00F431A4"/>
    <w:rsid w:val="00F44CCA"/>
    <w:rsid w:val="00F51FD1"/>
    <w:rsid w:val="00F554A7"/>
    <w:rsid w:val="00F56568"/>
    <w:rsid w:val="00F569F3"/>
    <w:rsid w:val="00F56D65"/>
    <w:rsid w:val="00F66EF1"/>
    <w:rsid w:val="00F67182"/>
    <w:rsid w:val="00F74FF8"/>
    <w:rsid w:val="00F800C6"/>
    <w:rsid w:val="00F825F0"/>
    <w:rsid w:val="00F836AF"/>
    <w:rsid w:val="00F85E80"/>
    <w:rsid w:val="00F942A7"/>
    <w:rsid w:val="00F9715A"/>
    <w:rsid w:val="00FA1C57"/>
    <w:rsid w:val="00FA78B9"/>
    <w:rsid w:val="00FB3927"/>
    <w:rsid w:val="00FB3EE3"/>
    <w:rsid w:val="00FB5B55"/>
    <w:rsid w:val="00FC0DDE"/>
    <w:rsid w:val="00FC311E"/>
    <w:rsid w:val="00FC65C4"/>
    <w:rsid w:val="00FC6D63"/>
    <w:rsid w:val="00FC7173"/>
    <w:rsid w:val="00FC7A30"/>
    <w:rsid w:val="00FD19B6"/>
    <w:rsid w:val="00FD26B9"/>
    <w:rsid w:val="00FD462B"/>
    <w:rsid w:val="00FD4B9F"/>
    <w:rsid w:val="00FE0CCA"/>
    <w:rsid w:val="00FE3BE1"/>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baike.baidu.com/item/%E9%99%86%E5%AE%B6%E5%98%B4" TargetMode="External"/><Relationship Id="rId2" Type="http://schemas.openxmlformats.org/officeDocument/2006/relationships/numbering" Target="numbering.xml"/><Relationship Id="rId16" Type="http://schemas.openxmlformats.org/officeDocument/2006/relationships/hyperlink" Target="https://zh.wikipedia.org/wiki/%E4%BD%95%E9%8F%A1%E5%A0%8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ike.baidu.com/item/%E6%BB%A8%E6%B1%9F%E5%A4%A7%E9%81%93"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3D063-990D-42E4-911D-A0FB97392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799</Words>
  <Characters>4559</Characters>
  <Application>Microsoft Office Word</Application>
  <DocSecurity>0</DocSecurity>
  <Lines>37</Lines>
  <Paragraphs>10</Paragraphs>
  <ScaleCrop>false</ScaleCrop>
  <Company/>
  <LinksUpToDate>false</LinksUpToDate>
  <CharactersWithSpaces>5348</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2018-05-09T08:08:00Z</cp:lastPrinted>
  <dcterms:created xsi:type="dcterms:W3CDTF">2018-08-10T10:03:00Z</dcterms:created>
  <dcterms:modified xsi:type="dcterms:W3CDTF">2018-08-10T10:03:00Z</dcterms:modified>
</cp:coreProperties>
</file>